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A4" w:rsidRDefault="005C0FA4"/>
    <w:p w:rsidR="00E30317" w:rsidRPr="00D0437C" w:rsidRDefault="005C0FA4" w:rsidP="00D0437C">
      <w:pPr>
        <w:suppressAutoHyphens w:val="0"/>
        <w:spacing w:after="200"/>
        <w:ind w:firstLine="709"/>
        <w:jc w:val="center"/>
        <w:rPr>
          <w:sz w:val="20"/>
          <w:szCs w:val="20"/>
          <w:lang w:eastAsia="ru-RU"/>
        </w:rPr>
      </w:pPr>
      <w:r w:rsidRPr="00D0437C">
        <w:rPr>
          <w:sz w:val="20"/>
          <w:szCs w:val="20"/>
          <w:lang w:eastAsia="ru-RU"/>
        </w:rPr>
        <w:t>ОТДЕЛ ОБРАЗОВАНИЯ ГОРОДИЩЕНСКОГО РАЙОНА</w:t>
      </w:r>
    </w:p>
    <w:p w:rsidR="005C0FA4" w:rsidRPr="00D0437C" w:rsidRDefault="005C0FA4" w:rsidP="00D0437C">
      <w:pPr>
        <w:suppressAutoHyphens w:val="0"/>
        <w:spacing w:after="200"/>
        <w:ind w:firstLine="709"/>
        <w:jc w:val="center"/>
        <w:rPr>
          <w:sz w:val="20"/>
          <w:szCs w:val="20"/>
          <w:lang w:eastAsia="ru-RU"/>
        </w:rPr>
      </w:pPr>
      <w:r w:rsidRPr="00D0437C">
        <w:rPr>
          <w:sz w:val="20"/>
          <w:szCs w:val="20"/>
          <w:lang w:eastAsia="ru-RU"/>
        </w:rPr>
        <w:t xml:space="preserve"> ПЕНЗЕНСКОЙ ОБЛАСТИ</w:t>
      </w:r>
    </w:p>
    <w:p w:rsidR="005C0FA4" w:rsidRPr="00D0437C" w:rsidRDefault="005C0FA4" w:rsidP="00D0437C">
      <w:pPr>
        <w:suppressAutoHyphens w:val="0"/>
        <w:ind w:firstLine="709"/>
        <w:jc w:val="center"/>
        <w:rPr>
          <w:noProof/>
          <w:sz w:val="20"/>
          <w:szCs w:val="20"/>
          <w:lang w:eastAsia="ru-RU"/>
        </w:rPr>
      </w:pPr>
      <w:r w:rsidRPr="00D0437C">
        <w:rPr>
          <w:noProof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C0FA4" w:rsidRPr="00D0437C" w:rsidRDefault="005C0FA4" w:rsidP="00D0437C">
      <w:pPr>
        <w:suppressAutoHyphens w:val="0"/>
        <w:spacing w:after="200"/>
        <w:ind w:firstLine="709"/>
        <w:jc w:val="center"/>
        <w:rPr>
          <w:bCs/>
          <w:sz w:val="20"/>
          <w:szCs w:val="20"/>
          <w:lang w:eastAsia="ru-RU"/>
        </w:rPr>
      </w:pPr>
      <w:r w:rsidRPr="00D0437C">
        <w:rPr>
          <w:sz w:val="20"/>
          <w:szCs w:val="20"/>
          <w:lang w:eastAsia="ru-RU"/>
        </w:rPr>
        <w:t>СРЕДНЯЯ ОБЩЕОБРАЗОВАТЕЛЬНАЯ ШКОЛА № 1 Р. П. ЧААДАЕВКА</w:t>
      </w:r>
    </w:p>
    <w:p w:rsidR="005C0FA4" w:rsidRPr="00D0437C" w:rsidRDefault="005C0FA4" w:rsidP="00D0437C">
      <w:pPr>
        <w:pBdr>
          <w:bottom w:val="single" w:sz="12" w:space="1" w:color="auto"/>
        </w:pBdr>
        <w:suppressAutoHyphens w:val="0"/>
        <w:spacing w:after="200"/>
        <w:ind w:firstLine="709"/>
        <w:jc w:val="center"/>
        <w:rPr>
          <w:bCs/>
          <w:sz w:val="20"/>
          <w:szCs w:val="20"/>
          <w:lang w:eastAsia="ru-RU"/>
        </w:rPr>
      </w:pPr>
      <w:r w:rsidRPr="00D0437C">
        <w:rPr>
          <w:sz w:val="20"/>
          <w:szCs w:val="20"/>
          <w:lang w:eastAsia="ru-RU"/>
        </w:rPr>
        <w:t>(МБОУ СОШ № 1 р. п. Чаадаевка)</w:t>
      </w:r>
    </w:p>
    <w:p w:rsidR="005C0FA4" w:rsidRPr="00D0437C" w:rsidRDefault="005C0FA4" w:rsidP="00D0437C">
      <w:pPr>
        <w:suppressAutoHyphens w:val="0"/>
        <w:spacing w:after="200"/>
        <w:ind w:firstLine="709"/>
        <w:jc w:val="center"/>
        <w:rPr>
          <w:bCs/>
          <w:sz w:val="20"/>
          <w:szCs w:val="20"/>
          <w:lang w:eastAsia="ru-RU"/>
        </w:rPr>
      </w:pPr>
      <w:r w:rsidRPr="00D0437C">
        <w:rPr>
          <w:sz w:val="20"/>
          <w:szCs w:val="20"/>
          <w:lang w:eastAsia="ru-RU"/>
        </w:rPr>
        <w:t xml:space="preserve">ул. Рабочая, 25, р. п. Чаадаевка, </w:t>
      </w:r>
      <w:r w:rsidRPr="00D0437C">
        <w:rPr>
          <w:color w:val="000000"/>
          <w:sz w:val="20"/>
          <w:szCs w:val="20"/>
          <w:lang w:eastAsia="ru-RU"/>
        </w:rPr>
        <w:t>442325</w:t>
      </w:r>
    </w:p>
    <w:p w:rsidR="005C0FA4" w:rsidRPr="00D0437C" w:rsidRDefault="005C0FA4" w:rsidP="00D0437C">
      <w:pPr>
        <w:suppressAutoHyphens w:val="0"/>
        <w:spacing w:after="200"/>
        <w:ind w:firstLine="709"/>
        <w:jc w:val="center"/>
        <w:rPr>
          <w:bCs/>
          <w:sz w:val="20"/>
          <w:szCs w:val="20"/>
          <w:lang w:eastAsia="ru-RU"/>
        </w:rPr>
      </w:pPr>
      <w:r w:rsidRPr="00D0437C">
        <w:rPr>
          <w:sz w:val="20"/>
          <w:szCs w:val="20"/>
          <w:lang w:eastAsia="ru-RU"/>
        </w:rPr>
        <w:t>телефон (8-841) 58-42-7-07,  E-</w:t>
      </w:r>
      <w:proofErr w:type="spellStart"/>
      <w:r w:rsidRPr="00D0437C">
        <w:rPr>
          <w:sz w:val="20"/>
          <w:szCs w:val="20"/>
          <w:lang w:eastAsia="ru-RU"/>
        </w:rPr>
        <w:t>mail</w:t>
      </w:r>
      <w:proofErr w:type="spellEnd"/>
      <w:r w:rsidRPr="00D0437C">
        <w:rPr>
          <w:sz w:val="20"/>
          <w:szCs w:val="20"/>
          <w:lang w:eastAsia="ru-RU"/>
        </w:rPr>
        <w:t xml:space="preserve">: </w:t>
      </w:r>
      <w:proofErr w:type="spellStart"/>
      <w:r w:rsidRPr="00D0437C">
        <w:rPr>
          <w:sz w:val="20"/>
          <w:szCs w:val="20"/>
          <w:lang w:val="en-US" w:eastAsia="ru-RU"/>
        </w:rPr>
        <w:t>nf</w:t>
      </w:r>
      <w:proofErr w:type="spellEnd"/>
      <w:r w:rsidRPr="00D0437C">
        <w:rPr>
          <w:sz w:val="20"/>
          <w:szCs w:val="20"/>
          <w:lang w:eastAsia="ru-RU"/>
        </w:rPr>
        <w:t>1920@</w:t>
      </w:r>
      <w:proofErr w:type="spellStart"/>
      <w:r w:rsidRPr="00D0437C">
        <w:rPr>
          <w:sz w:val="20"/>
          <w:szCs w:val="20"/>
          <w:lang w:val="en-US" w:eastAsia="ru-RU"/>
        </w:rPr>
        <w:t>yandex</w:t>
      </w:r>
      <w:proofErr w:type="spellEnd"/>
      <w:r w:rsidRPr="00D0437C">
        <w:rPr>
          <w:sz w:val="20"/>
          <w:szCs w:val="20"/>
          <w:lang w:eastAsia="ru-RU"/>
        </w:rPr>
        <w:t>.</w:t>
      </w:r>
      <w:proofErr w:type="spellStart"/>
      <w:r w:rsidRPr="00D0437C">
        <w:rPr>
          <w:sz w:val="20"/>
          <w:szCs w:val="20"/>
          <w:lang w:val="en-US" w:eastAsia="ru-RU"/>
        </w:rPr>
        <w:t>ru</w:t>
      </w:r>
      <w:proofErr w:type="spellEnd"/>
    </w:p>
    <w:p w:rsidR="005C0FA4" w:rsidRPr="00D0437C" w:rsidRDefault="005C0FA4" w:rsidP="00D0437C">
      <w:pPr>
        <w:suppressAutoHyphens w:val="0"/>
        <w:spacing w:after="200"/>
        <w:ind w:firstLine="709"/>
        <w:jc w:val="center"/>
        <w:rPr>
          <w:bCs/>
          <w:sz w:val="20"/>
          <w:szCs w:val="20"/>
          <w:lang w:eastAsia="ru-RU"/>
        </w:rPr>
      </w:pPr>
      <w:r w:rsidRPr="00D0437C">
        <w:rPr>
          <w:sz w:val="20"/>
          <w:szCs w:val="20"/>
          <w:lang w:eastAsia="ru-RU"/>
        </w:rPr>
        <w:t>ОКПО 51999755, ОГРН 1025800743979</w:t>
      </w:r>
    </w:p>
    <w:p w:rsidR="005C0FA4" w:rsidRPr="00D0437C" w:rsidRDefault="005C0FA4" w:rsidP="00D0437C">
      <w:pPr>
        <w:suppressAutoHyphens w:val="0"/>
        <w:spacing w:after="200"/>
        <w:ind w:firstLine="709"/>
        <w:jc w:val="center"/>
        <w:rPr>
          <w:rFonts w:ascii="Calibri" w:hAnsi="Calibri"/>
          <w:b/>
          <w:bCs/>
          <w:sz w:val="20"/>
          <w:szCs w:val="20"/>
          <w:lang w:eastAsia="ru-RU"/>
        </w:rPr>
      </w:pPr>
      <w:r w:rsidRPr="00D0437C">
        <w:rPr>
          <w:sz w:val="20"/>
          <w:szCs w:val="20"/>
          <w:lang w:eastAsia="ru-RU"/>
        </w:rPr>
        <w:t>ИНН/КПП 5812004294/581201001</w:t>
      </w:r>
    </w:p>
    <w:p w:rsidR="005C0FA4" w:rsidRPr="005C0FA4" w:rsidRDefault="005C0FA4" w:rsidP="005C0FA4">
      <w:pPr>
        <w:suppressAutoHyphens w:val="0"/>
        <w:spacing w:after="200"/>
        <w:ind w:firstLine="709"/>
        <w:jc w:val="both"/>
        <w:rPr>
          <w:sz w:val="22"/>
          <w:szCs w:val="22"/>
          <w:lang w:eastAsia="ru-RU"/>
        </w:rPr>
      </w:pPr>
    </w:p>
    <w:tbl>
      <w:tblPr>
        <w:tblpPr w:leftFromText="180" w:rightFromText="180" w:vertAnchor="page" w:horzAnchor="margin" w:tblpY="555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7"/>
      </w:tblGrid>
      <w:tr w:rsidR="00B04B80" w:rsidRPr="005C0FA4" w:rsidTr="00B04B80">
        <w:trPr>
          <w:trHeight w:val="1364"/>
        </w:trPr>
        <w:tc>
          <w:tcPr>
            <w:tcW w:w="4107" w:type="dxa"/>
            <w:shd w:val="clear" w:color="auto" w:fill="auto"/>
          </w:tcPr>
          <w:p w:rsidR="00B04B80" w:rsidRPr="005C0FA4" w:rsidRDefault="00B04B80" w:rsidP="00B04B80">
            <w:pPr>
              <w:suppressAutoHyphens w:val="0"/>
              <w:spacing w:after="200"/>
              <w:ind w:firstLine="709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5C0FA4">
              <w:rPr>
                <w:sz w:val="22"/>
                <w:szCs w:val="22"/>
                <w:lang w:eastAsia="ru-RU"/>
              </w:rPr>
              <w:t>Принят</w:t>
            </w:r>
            <w:proofErr w:type="gramEnd"/>
            <w:r w:rsidRPr="005C0FA4">
              <w:rPr>
                <w:sz w:val="22"/>
                <w:szCs w:val="22"/>
                <w:lang w:eastAsia="ru-RU"/>
              </w:rPr>
              <w:t xml:space="preserve"> на заседании </w:t>
            </w:r>
          </w:p>
          <w:p w:rsidR="00B04B80" w:rsidRPr="005C0FA4" w:rsidRDefault="00B04B80" w:rsidP="00B04B80">
            <w:pPr>
              <w:suppressAutoHyphens w:val="0"/>
              <w:spacing w:after="20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5C0FA4">
              <w:rPr>
                <w:sz w:val="22"/>
                <w:szCs w:val="22"/>
                <w:lang w:eastAsia="ru-RU"/>
              </w:rPr>
              <w:t>педагогического совета</w:t>
            </w:r>
          </w:p>
          <w:p w:rsidR="00B04B80" w:rsidRPr="005C0FA4" w:rsidRDefault="00B04B80" w:rsidP="00B04B80">
            <w:pPr>
              <w:suppressAutoHyphens w:val="0"/>
              <w:spacing w:after="20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5C0FA4">
              <w:rPr>
                <w:sz w:val="22"/>
                <w:szCs w:val="22"/>
                <w:lang w:eastAsia="ru-RU"/>
              </w:rPr>
              <w:t>Протокол №1 от  26.08.2024г.</w:t>
            </w:r>
          </w:p>
        </w:tc>
      </w:tr>
    </w:tbl>
    <w:p w:rsidR="005C0FA4" w:rsidRPr="005C0FA4" w:rsidRDefault="005C0FA4" w:rsidP="005C0FA4">
      <w:pPr>
        <w:suppressAutoHyphens w:val="0"/>
        <w:spacing w:after="200"/>
        <w:ind w:firstLine="709"/>
        <w:jc w:val="both"/>
        <w:rPr>
          <w:lang w:eastAsia="ru-RU"/>
        </w:rPr>
      </w:pPr>
    </w:p>
    <w:p w:rsidR="005C0FA4" w:rsidRPr="005C0FA4" w:rsidRDefault="005C0FA4" w:rsidP="005C0FA4">
      <w:pPr>
        <w:suppressAutoHyphens w:val="0"/>
        <w:spacing w:after="200"/>
        <w:ind w:firstLine="709"/>
        <w:jc w:val="both"/>
        <w:rPr>
          <w:lang w:eastAsia="ru-RU"/>
        </w:rPr>
      </w:pPr>
    </w:p>
    <w:tbl>
      <w:tblPr>
        <w:tblpPr w:leftFromText="180" w:rightFromText="180" w:vertAnchor="page" w:horzAnchor="page" w:tblpX="7282" w:tblpY="557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3"/>
      </w:tblGrid>
      <w:tr w:rsidR="00B04B80" w:rsidRPr="00B04B80" w:rsidTr="00B04B80">
        <w:trPr>
          <w:trHeight w:val="1515"/>
        </w:trPr>
        <w:tc>
          <w:tcPr>
            <w:tcW w:w="4473" w:type="dxa"/>
            <w:shd w:val="clear" w:color="auto" w:fill="auto"/>
          </w:tcPr>
          <w:p w:rsidR="00B04B80" w:rsidRPr="00B04B80" w:rsidRDefault="00B04B80" w:rsidP="00B04B80">
            <w:pPr>
              <w:ind w:firstLine="709"/>
              <w:jc w:val="both"/>
              <w:rPr>
                <w:sz w:val="22"/>
                <w:szCs w:val="22"/>
              </w:rPr>
            </w:pPr>
            <w:r w:rsidRPr="00B04B80">
              <w:rPr>
                <w:sz w:val="22"/>
                <w:szCs w:val="22"/>
              </w:rPr>
              <w:t>УТВЕРЖДАЮ</w:t>
            </w:r>
          </w:p>
          <w:p w:rsidR="00B04B80" w:rsidRPr="00B04B80" w:rsidRDefault="00B04B80" w:rsidP="00B04B80">
            <w:pPr>
              <w:ind w:firstLine="709"/>
              <w:jc w:val="both"/>
              <w:rPr>
                <w:sz w:val="22"/>
                <w:szCs w:val="22"/>
              </w:rPr>
            </w:pPr>
            <w:r w:rsidRPr="00B04B80">
              <w:rPr>
                <w:sz w:val="22"/>
                <w:szCs w:val="22"/>
              </w:rPr>
              <w:t>Директор МБОУСОШ</w:t>
            </w:r>
          </w:p>
          <w:p w:rsidR="00B04B80" w:rsidRPr="00B04B80" w:rsidRDefault="00B04B80" w:rsidP="00B04B80">
            <w:pPr>
              <w:ind w:firstLine="709"/>
              <w:jc w:val="both"/>
              <w:rPr>
                <w:sz w:val="22"/>
                <w:szCs w:val="22"/>
              </w:rPr>
            </w:pPr>
            <w:r w:rsidRPr="00B04B80">
              <w:rPr>
                <w:sz w:val="22"/>
                <w:szCs w:val="22"/>
              </w:rPr>
              <w:t xml:space="preserve">№1 р.п. Чаадаевка </w:t>
            </w:r>
          </w:p>
          <w:p w:rsidR="00B04B80" w:rsidRPr="00B04B80" w:rsidRDefault="00B04B80" w:rsidP="00B04B80">
            <w:pPr>
              <w:ind w:firstLine="709"/>
              <w:jc w:val="both"/>
              <w:rPr>
                <w:sz w:val="22"/>
                <w:szCs w:val="22"/>
              </w:rPr>
            </w:pPr>
            <w:r w:rsidRPr="00B04B80">
              <w:rPr>
                <w:sz w:val="22"/>
                <w:szCs w:val="22"/>
              </w:rPr>
              <w:t>___________</w:t>
            </w:r>
            <w:proofErr w:type="spellStart"/>
            <w:r w:rsidRPr="00B04B80">
              <w:rPr>
                <w:sz w:val="22"/>
                <w:szCs w:val="22"/>
              </w:rPr>
              <w:t>О.Н.Малиновская</w:t>
            </w:r>
            <w:proofErr w:type="spellEnd"/>
          </w:p>
        </w:tc>
      </w:tr>
    </w:tbl>
    <w:p w:rsidR="005C0FA4" w:rsidRPr="005C0FA4" w:rsidRDefault="005C0FA4" w:rsidP="005C0FA4">
      <w:pPr>
        <w:suppressAutoHyphens w:val="0"/>
        <w:spacing w:after="200"/>
        <w:ind w:firstLine="709"/>
        <w:jc w:val="both"/>
        <w:rPr>
          <w:lang w:eastAsia="ru-RU"/>
        </w:rPr>
      </w:pPr>
    </w:p>
    <w:p w:rsidR="005C0FA4" w:rsidRPr="005C0FA4" w:rsidRDefault="005C0FA4" w:rsidP="005C0FA4">
      <w:pPr>
        <w:suppressAutoHyphens w:val="0"/>
        <w:spacing w:after="200"/>
        <w:ind w:firstLine="709"/>
        <w:jc w:val="both"/>
        <w:rPr>
          <w:sz w:val="36"/>
          <w:szCs w:val="36"/>
          <w:lang w:eastAsia="ru-RU"/>
        </w:rPr>
      </w:pPr>
    </w:p>
    <w:p w:rsidR="005C0FA4" w:rsidRPr="005C0FA4" w:rsidRDefault="005C0FA4" w:rsidP="005C0FA4">
      <w:pPr>
        <w:suppressAutoHyphens w:val="0"/>
        <w:spacing w:after="200"/>
        <w:ind w:firstLine="709"/>
        <w:jc w:val="both"/>
        <w:rPr>
          <w:sz w:val="36"/>
          <w:szCs w:val="36"/>
          <w:lang w:eastAsia="ru-RU"/>
        </w:rPr>
      </w:pPr>
    </w:p>
    <w:p w:rsidR="005C0FA4" w:rsidRPr="005C0FA4" w:rsidRDefault="005C0FA4" w:rsidP="00B04B80">
      <w:pPr>
        <w:suppressAutoHyphens w:val="0"/>
        <w:spacing w:after="200"/>
        <w:jc w:val="both"/>
        <w:rPr>
          <w:sz w:val="36"/>
          <w:szCs w:val="36"/>
          <w:lang w:eastAsia="ru-RU"/>
        </w:rPr>
      </w:pPr>
    </w:p>
    <w:p w:rsidR="005C0FA4" w:rsidRPr="005C0FA4" w:rsidRDefault="005C0FA4" w:rsidP="005C0FA4">
      <w:pPr>
        <w:suppressAutoHyphens w:val="0"/>
        <w:spacing w:after="200"/>
        <w:ind w:firstLine="709"/>
        <w:jc w:val="center"/>
        <w:rPr>
          <w:b/>
          <w:sz w:val="28"/>
          <w:szCs w:val="28"/>
          <w:lang w:eastAsia="ru-RU"/>
        </w:rPr>
      </w:pPr>
      <w:r w:rsidRPr="005C0FA4">
        <w:rPr>
          <w:b/>
          <w:sz w:val="28"/>
          <w:szCs w:val="28"/>
          <w:lang w:eastAsia="ru-RU"/>
        </w:rPr>
        <w:t>Учебный план</w:t>
      </w:r>
    </w:p>
    <w:p w:rsidR="005C0FA4" w:rsidRPr="005C0FA4" w:rsidRDefault="005C0FA4" w:rsidP="005C0FA4">
      <w:pPr>
        <w:suppressAutoHyphens w:val="0"/>
        <w:spacing w:after="200"/>
        <w:ind w:firstLine="709"/>
        <w:jc w:val="center"/>
        <w:rPr>
          <w:b/>
          <w:sz w:val="28"/>
          <w:szCs w:val="28"/>
          <w:lang w:eastAsia="ru-RU"/>
        </w:rPr>
      </w:pPr>
      <w:r w:rsidRPr="005C0FA4">
        <w:rPr>
          <w:b/>
          <w:sz w:val="28"/>
          <w:szCs w:val="28"/>
          <w:lang w:eastAsia="ru-RU"/>
        </w:rPr>
        <w:t>МБОУСОШ №1 р.п. Чаадаевка</w:t>
      </w:r>
    </w:p>
    <w:p w:rsidR="005C0FA4" w:rsidRPr="005C0FA4" w:rsidRDefault="005C0FA4" w:rsidP="005C0FA4">
      <w:pPr>
        <w:suppressAutoHyphens w:val="0"/>
        <w:spacing w:after="200"/>
        <w:ind w:firstLine="709"/>
        <w:jc w:val="center"/>
        <w:rPr>
          <w:b/>
          <w:sz w:val="28"/>
          <w:szCs w:val="28"/>
          <w:lang w:eastAsia="ru-RU"/>
        </w:rPr>
      </w:pPr>
      <w:proofErr w:type="spellStart"/>
      <w:r w:rsidRPr="005C0FA4">
        <w:rPr>
          <w:b/>
          <w:sz w:val="28"/>
          <w:szCs w:val="28"/>
          <w:lang w:eastAsia="ru-RU"/>
        </w:rPr>
        <w:t>Городищенского</w:t>
      </w:r>
      <w:proofErr w:type="spellEnd"/>
      <w:r w:rsidRPr="005C0FA4">
        <w:rPr>
          <w:b/>
          <w:sz w:val="28"/>
          <w:szCs w:val="28"/>
          <w:lang w:eastAsia="ru-RU"/>
        </w:rPr>
        <w:t xml:space="preserve"> района</w:t>
      </w:r>
    </w:p>
    <w:p w:rsidR="005C0FA4" w:rsidRPr="005C0FA4" w:rsidRDefault="005C0FA4" w:rsidP="005C0FA4">
      <w:pPr>
        <w:suppressAutoHyphens w:val="0"/>
        <w:spacing w:after="200"/>
        <w:ind w:firstLine="709"/>
        <w:jc w:val="center"/>
        <w:rPr>
          <w:b/>
          <w:sz w:val="28"/>
          <w:szCs w:val="28"/>
          <w:lang w:eastAsia="ru-RU"/>
        </w:rPr>
      </w:pPr>
      <w:r w:rsidRPr="005C0FA4">
        <w:rPr>
          <w:b/>
          <w:sz w:val="28"/>
          <w:szCs w:val="28"/>
          <w:lang w:eastAsia="ru-RU"/>
        </w:rPr>
        <w:t>Пензенской области</w:t>
      </w:r>
    </w:p>
    <w:p w:rsidR="005C0FA4" w:rsidRPr="005C0FA4" w:rsidRDefault="005C0FA4" w:rsidP="005C0FA4">
      <w:pPr>
        <w:suppressAutoHyphens w:val="0"/>
        <w:spacing w:after="200"/>
        <w:ind w:firstLine="709"/>
        <w:jc w:val="center"/>
        <w:rPr>
          <w:b/>
          <w:sz w:val="28"/>
          <w:szCs w:val="28"/>
          <w:lang w:eastAsia="ru-RU"/>
        </w:rPr>
      </w:pPr>
      <w:r w:rsidRPr="005C0FA4">
        <w:rPr>
          <w:b/>
          <w:sz w:val="28"/>
          <w:szCs w:val="28"/>
          <w:lang w:eastAsia="ru-RU"/>
        </w:rPr>
        <w:t>на  2024-2025 учебный год</w:t>
      </w:r>
    </w:p>
    <w:p w:rsidR="005C0FA4" w:rsidRPr="005C0FA4" w:rsidRDefault="005C0FA4" w:rsidP="005C0FA4">
      <w:pPr>
        <w:suppressAutoHyphens w:val="0"/>
        <w:spacing w:after="200"/>
        <w:ind w:firstLine="709"/>
        <w:jc w:val="center"/>
        <w:rPr>
          <w:sz w:val="28"/>
          <w:szCs w:val="28"/>
          <w:lang w:eastAsia="ru-RU"/>
        </w:rPr>
      </w:pPr>
    </w:p>
    <w:p w:rsidR="005C0FA4" w:rsidRPr="005C0FA4" w:rsidRDefault="005C0FA4" w:rsidP="005C0FA4">
      <w:pPr>
        <w:suppressAutoHyphens w:val="0"/>
        <w:spacing w:after="200"/>
        <w:ind w:firstLine="709"/>
        <w:jc w:val="both"/>
        <w:rPr>
          <w:lang w:eastAsia="ru-RU"/>
        </w:rPr>
      </w:pPr>
    </w:p>
    <w:p w:rsidR="005C0FA4" w:rsidRPr="005C0FA4" w:rsidRDefault="005C0FA4" w:rsidP="005C0FA4">
      <w:pPr>
        <w:suppressAutoHyphens w:val="0"/>
        <w:spacing w:after="200"/>
        <w:ind w:firstLine="709"/>
        <w:jc w:val="both"/>
        <w:rPr>
          <w:lang w:eastAsia="ru-RU"/>
        </w:rPr>
      </w:pPr>
    </w:p>
    <w:p w:rsidR="005C0FA4" w:rsidRDefault="005C0FA4" w:rsidP="005C0FA4">
      <w:pPr>
        <w:suppressAutoHyphens w:val="0"/>
        <w:spacing w:after="200"/>
        <w:ind w:firstLine="709"/>
        <w:jc w:val="both"/>
        <w:rPr>
          <w:lang w:eastAsia="ru-RU"/>
        </w:rPr>
      </w:pPr>
    </w:p>
    <w:p w:rsidR="00E30317" w:rsidRDefault="00E30317" w:rsidP="005C0FA4">
      <w:pPr>
        <w:suppressAutoHyphens w:val="0"/>
        <w:spacing w:after="200"/>
        <w:ind w:firstLine="709"/>
        <w:jc w:val="both"/>
        <w:rPr>
          <w:lang w:eastAsia="ru-RU"/>
        </w:rPr>
      </w:pPr>
    </w:p>
    <w:p w:rsidR="00E30317" w:rsidRDefault="00E30317" w:rsidP="005C0FA4">
      <w:pPr>
        <w:suppressAutoHyphens w:val="0"/>
        <w:spacing w:after="200"/>
        <w:ind w:firstLine="709"/>
        <w:jc w:val="both"/>
        <w:rPr>
          <w:lang w:eastAsia="ru-RU"/>
        </w:rPr>
      </w:pPr>
    </w:p>
    <w:p w:rsidR="00E30317" w:rsidRDefault="00E30317" w:rsidP="005C0FA4">
      <w:pPr>
        <w:suppressAutoHyphens w:val="0"/>
        <w:spacing w:after="200"/>
        <w:ind w:firstLine="709"/>
        <w:jc w:val="both"/>
        <w:rPr>
          <w:lang w:eastAsia="ru-RU"/>
        </w:rPr>
      </w:pPr>
    </w:p>
    <w:p w:rsidR="00E30317" w:rsidRPr="005C0FA4" w:rsidRDefault="00E30317" w:rsidP="005C0FA4">
      <w:pPr>
        <w:suppressAutoHyphens w:val="0"/>
        <w:spacing w:after="200"/>
        <w:ind w:firstLine="709"/>
        <w:jc w:val="both"/>
        <w:rPr>
          <w:lang w:eastAsia="ru-RU"/>
        </w:rPr>
      </w:pPr>
    </w:p>
    <w:p w:rsidR="005C0FA4" w:rsidRDefault="005C0FA4"/>
    <w:p w:rsidR="005C0FA4" w:rsidRDefault="005C0FA4"/>
    <w:p w:rsidR="007A5D13" w:rsidRPr="007A5D13" w:rsidRDefault="007A5D13" w:rsidP="007A5D13">
      <w:pPr>
        <w:jc w:val="center"/>
      </w:pPr>
      <w:r w:rsidRPr="007A5D13">
        <w:lastRenderedPageBreak/>
        <w:t>Учебный план начального общего образования на  2024-2025 учебный год</w:t>
      </w:r>
    </w:p>
    <w:p w:rsidR="007A5D13" w:rsidRPr="007A5D13" w:rsidRDefault="007A5D13" w:rsidP="007A5D13">
      <w:pPr>
        <w:jc w:val="center"/>
      </w:pPr>
      <w:r w:rsidRPr="007A5D13">
        <w:t>для 1-4х классов</w:t>
      </w:r>
    </w:p>
    <w:tbl>
      <w:tblPr>
        <w:tblW w:w="4722" w:type="pct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25"/>
        <w:gridCol w:w="2129"/>
        <w:gridCol w:w="989"/>
        <w:gridCol w:w="989"/>
        <w:gridCol w:w="989"/>
        <w:gridCol w:w="990"/>
        <w:gridCol w:w="1007"/>
      </w:tblGrid>
      <w:tr w:rsidR="007A5D13" w:rsidRPr="007A5D13" w:rsidTr="00B04B80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Учебный план начального общего образования (5-дневная учебная неделя)</w:t>
            </w:r>
          </w:p>
        </w:tc>
      </w:tr>
      <w:tr w:rsidR="007A5D13" w:rsidRPr="007A5D13" w:rsidTr="00B04B80">
        <w:trPr>
          <w:trHeight w:val="339"/>
        </w:trPr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Предметные области</w:t>
            </w:r>
          </w:p>
        </w:tc>
        <w:tc>
          <w:tcPr>
            <w:tcW w:w="1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Учебные предметы/классы</w:t>
            </w:r>
          </w:p>
        </w:tc>
        <w:tc>
          <w:tcPr>
            <w:tcW w:w="22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Количество часов в неделю</w:t>
            </w:r>
          </w:p>
        </w:tc>
        <w:tc>
          <w:tcPr>
            <w:tcW w:w="5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Всего</w:t>
            </w:r>
          </w:p>
        </w:tc>
      </w:tr>
      <w:tr w:rsidR="007A5D13" w:rsidRPr="007A5D13" w:rsidTr="00B04B80">
        <w:tc>
          <w:tcPr>
            <w:tcW w:w="9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D13" w:rsidRPr="007A5D13" w:rsidRDefault="007A5D13" w:rsidP="007A5D13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D13" w:rsidRPr="007A5D13" w:rsidRDefault="007A5D13" w:rsidP="007A5D13">
            <w:pPr>
              <w:pStyle w:val="a6"/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I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II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III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D13" w:rsidRPr="007A5D13" w:rsidRDefault="007A5D13" w:rsidP="007A5D13">
            <w:pPr>
              <w:pStyle w:val="a6"/>
            </w:pPr>
          </w:p>
        </w:tc>
      </w:tr>
      <w:tr w:rsidR="007A5D13" w:rsidRPr="007A5D13" w:rsidTr="00B04B80">
        <w:trPr>
          <w:trHeight w:val="287"/>
        </w:trPr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Обязательная часть</w:t>
            </w:r>
          </w:p>
        </w:tc>
        <w:tc>
          <w:tcPr>
            <w:tcW w:w="286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 </w:t>
            </w:r>
          </w:p>
        </w:tc>
      </w:tr>
      <w:tr w:rsidR="007A5D13" w:rsidRPr="007A5D13" w:rsidTr="00B04B80"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Русский язык и литературное чтение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Русский язык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20</w:t>
            </w:r>
          </w:p>
        </w:tc>
      </w:tr>
      <w:tr w:rsidR="007A5D13" w:rsidRPr="007A5D13" w:rsidTr="00B04B80">
        <w:trPr>
          <w:trHeight w:val="651"/>
        </w:trPr>
        <w:tc>
          <w:tcPr>
            <w:tcW w:w="9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D13" w:rsidRPr="007A5D13" w:rsidRDefault="007A5D13" w:rsidP="007A5D13">
            <w:pPr>
              <w:pStyle w:val="a6"/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Литературное чтение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4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16</w:t>
            </w:r>
          </w:p>
        </w:tc>
      </w:tr>
      <w:tr w:rsidR="007A5D13" w:rsidRPr="007A5D13" w:rsidTr="00B04B80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Иностранный язык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Иностранный язык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-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6</w:t>
            </w:r>
          </w:p>
        </w:tc>
      </w:tr>
      <w:tr w:rsidR="007A5D13" w:rsidRPr="007A5D13" w:rsidTr="00B04B80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Математика и информатика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Математика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4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16</w:t>
            </w:r>
          </w:p>
        </w:tc>
      </w:tr>
      <w:tr w:rsidR="007A5D13" w:rsidRPr="007A5D13" w:rsidTr="00B04B80">
        <w:trPr>
          <w:trHeight w:val="796"/>
        </w:trPr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Обществознание и естествознание (Окружающий мир)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Окружающий мир</w:t>
            </w:r>
          </w:p>
          <w:p w:rsidR="007A5D13" w:rsidRPr="007A5D13" w:rsidRDefault="007A5D13" w:rsidP="007A5D13">
            <w:pPr>
              <w:pStyle w:val="a6"/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8</w:t>
            </w:r>
          </w:p>
        </w:tc>
      </w:tr>
      <w:tr w:rsidR="007A5D13" w:rsidRPr="007A5D13" w:rsidTr="00B04B80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Основы религиозных культур и светской этики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Основы религиозных культур и светской этики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-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-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-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</w:tr>
      <w:tr w:rsidR="007A5D13" w:rsidRPr="007A5D13" w:rsidTr="00B04B80"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Искусство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Изобразительное искусство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4</w:t>
            </w:r>
          </w:p>
        </w:tc>
      </w:tr>
      <w:tr w:rsidR="007A5D13" w:rsidRPr="007A5D13" w:rsidTr="00B04B80">
        <w:tc>
          <w:tcPr>
            <w:tcW w:w="9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D13" w:rsidRPr="007A5D13" w:rsidRDefault="007A5D13" w:rsidP="007A5D13">
            <w:pPr>
              <w:pStyle w:val="a6"/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Музыка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4</w:t>
            </w:r>
          </w:p>
        </w:tc>
      </w:tr>
      <w:tr w:rsidR="007A5D13" w:rsidRPr="007A5D13" w:rsidTr="00B04B80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Труд (технология)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Труд (технология)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4</w:t>
            </w:r>
          </w:p>
        </w:tc>
      </w:tr>
      <w:tr w:rsidR="007A5D13" w:rsidRPr="007A5D13" w:rsidTr="00B04B80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Физическая культура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Физическая культура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8</w:t>
            </w:r>
          </w:p>
        </w:tc>
      </w:tr>
      <w:tr w:rsidR="007A5D13" w:rsidRPr="007A5D13" w:rsidTr="00B04B80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Итого: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23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87</w:t>
            </w:r>
          </w:p>
        </w:tc>
      </w:tr>
      <w:tr w:rsidR="007A5D13" w:rsidRPr="007A5D13" w:rsidTr="00B04B80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Часть, формируемая участниками образовательных отношений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0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3</w:t>
            </w:r>
          </w:p>
        </w:tc>
      </w:tr>
      <w:tr w:rsidR="007A5D13" w:rsidRPr="007A5D13" w:rsidTr="00B04B80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D13" w:rsidRPr="007A5D13" w:rsidRDefault="007A5D13" w:rsidP="007A5D13">
            <w:pPr>
              <w:pStyle w:val="a6"/>
            </w:pPr>
            <w:r w:rsidRPr="007A5D13">
              <w:t>Развитие речи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D13" w:rsidRPr="007A5D13" w:rsidRDefault="007A5D13" w:rsidP="007A5D13">
            <w:pPr>
              <w:pStyle w:val="a6"/>
            </w:pPr>
            <w:r w:rsidRPr="007A5D13"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D13" w:rsidRPr="007A5D13" w:rsidRDefault="007A5D13" w:rsidP="007A5D13">
            <w:pPr>
              <w:pStyle w:val="a6"/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D13" w:rsidRPr="007A5D13" w:rsidRDefault="007A5D13" w:rsidP="007A5D13">
            <w:pPr>
              <w:pStyle w:val="a6"/>
            </w:pPr>
            <w:r w:rsidRPr="007A5D13">
              <w:t>3</w:t>
            </w:r>
          </w:p>
        </w:tc>
      </w:tr>
      <w:tr w:rsidR="007A5D13" w:rsidRPr="007A5D13" w:rsidTr="00B04B80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Учебные недели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33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34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34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34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135</w:t>
            </w:r>
          </w:p>
        </w:tc>
      </w:tr>
      <w:tr w:rsidR="007A5D13" w:rsidRPr="007A5D13" w:rsidTr="00B04B80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Всего часов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693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782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782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782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3039</w:t>
            </w:r>
          </w:p>
        </w:tc>
      </w:tr>
      <w:tr w:rsidR="007A5D13" w:rsidRPr="007A5D13" w:rsidTr="00B04B80">
        <w:tc>
          <w:tcPr>
            <w:tcW w:w="21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23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23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23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D13" w:rsidRPr="007A5D13" w:rsidRDefault="007A5D13" w:rsidP="007A5D13">
            <w:pPr>
              <w:pStyle w:val="a6"/>
            </w:pPr>
            <w:r w:rsidRPr="007A5D13">
              <w:t>90</w:t>
            </w:r>
          </w:p>
        </w:tc>
      </w:tr>
    </w:tbl>
    <w:p w:rsidR="005C0FA4" w:rsidRDefault="005C0FA4" w:rsidP="007A5D13"/>
    <w:p w:rsidR="005C0FA4" w:rsidRPr="00E30317" w:rsidRDefault="005C0FA4" w:rsidP="005C0FA4">
      <w:pPr>
        <w:jc w:val="center"/>
      </w:pPr>
      <w:r w:rsidRPr="00E30317">
        <w:lastRenderedPageBreak/>
        <w:t xml:space="preserve">Пояснительная записка </w:t>
      </w:r>
    </w:p>
    <w:p w:rsidR="005C0FA4" w:rsidRPr="00E30317" w:rsidRDefault="005C0FA4" w:rsidP="005C0FA4">
      <w:pPr>
        <w:jc w:val="center"/>
      </w:pPr>
      <w:r w:rsidRPr="00E30317">
        <w:t>к учебному плану для НОО</w:t>
      </w:r>
    </w:p>
    <w:p w:rsidR="005C0FA4" w:rsidRPr="00E30317" w:rsidRDefault="005C0FA4"/>
    <w:p w:rsidR="005C0FA4" w:rsidRPr="00E30317" w:rsidRDefault="005C0FA4"/>
    <w:p w:rsidR="005C0FA4" w:rsidRPr="005C0FA4" w:rsidRDefault="005C0FA4" w:rsidP="005C0FA4">
      <w:pPr>
        <w:widowControl w:val="0"/>
        <w:suppressAutoHyphens w:val="0"/>
        <w:ind w:firstLine="720"/>
        <w:jc w:val="both"/>
        <w:rPr>
          <w:lang w:eastAsia="ru-RU"/>
        </w:rPr>
      </w:pPr>
      <w:r w:rsidRPr="00E30317">
        <w:rPr>
          <w:lang w:eastAsia="ru-RU"/>
        </w:rPr>
        <w:t>В 2024-2025 учебном году разработка учебного плана начального общего образования   осуществляется в соответствии со следующими основными федеральными нормативными и методическими документами: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>Федеральный закон от 29.12.2012 № 273-ФЗ «Об образовании в Российской Федерации».</w:t>
      </w:r>
    </w:p>
    <w:p w:rsidR="005C0FA4" w:rsidRPr="00E30317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spacing w:after="440"/>
        <w:jc w:val="both"/>
        <w:rPr>
          <w:lang w:eastAsia="ru-RU"/>
        </w:rPr>
      </w:pPr>
      <w:r w:rsidRPr="00E30317">
        <w:rPr>
          <w:lang w:eastAsia="ru-RU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spacing w:after="440"/>
        <w:jc w:val="both"/>
        <w:rPr>
          <w:lang w:eastAsia="ru-RU"/>
        </w:rPr>
      </w:pPr>
      <w:r w:rsidRPr="00E30317">
        <w:rPr>
          <w:lang w:eastAsia="ru-RU"/>
        </w:rPr>
        <w:t xml:space="preserve">Приказ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18.07.2022 </w:t>
      </w:r>
      <w:r w:rsidRPr="00E30317">
        <w:rPr>
          <w:lang w:val="en-US" w:eastAsia="en-US"/>
        </w:rPr>
        <w:t>N</w:t>
      </w:r>
      <w:r w:rsidRPr="00E30317">
        <w:rPr>
          <w:lang w:eastAsia="en-US"/>
        </w:rPr>
        <w:t xml:space="preserve"> </w:t>
      </w:r>
      <w:r w:rsidRPr="00E30317">
        <w:rPr>
          <w:lang w:eastAsia="ru-RU"/>
        </w:rPr>
        <w:t>569, от 08.11.2022 № 955).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Приказ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Приказ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18.05.2023 № 372 «Об утверждении федеральной образовательной программы начального общего образования»</w:t>
      </w:r>
      <w:r w:rsidRPr="00E30317">
        <w:rPr>
          <w:vertAlign w:val="superscript"/>
          <w:lang w:eastAsia="ru-RU"/>
        </w:rPr>
        <w:footnoteReference w:id="1"/>
      </w:r>
      <w:r w:rsidRPr="00E30317">
        <w:rPr>
          <w:lang w:eastAsia="ru-RU"/>
        </w:rPr>
        <w:t>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proofErr w:type="gramStart"/>
      <w:r w:rsidRPr="00E30317">
        <w:rPr>
          <w:lang w:eastAsia="ru-RU"/>
        </w:rPr>
        <w:t xml:space="preserve">Приказ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proofErr w:type="gramStart"/>
      <w:r w:rsidRPr="00E30317">
        <w:rPr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</w:t>
      </w:r>
      <w:r w:rsidRPr="00E30317">
        <w:rPr>
          <w:lang w:eastAsia="ru-RU"/>
        </w:rPr>
        <w:softHyphen/>
        <w:t>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E30317">
        <w:rPr>
          <w:lang w:eastAsia="ru-RU"/>
        </w:rPr>
        <w:t xml:space="preserve"> </w:t>
      </w:r>
      <w:proofErr w:type="gramStart"/>
      <w:r w:rsidRPr="00E30317">
        <w:rPr>
          <w:lang w:eastAsia="ru-RU"/>
        </w:rPr>
        <w:t>Санитарные правила...»).</w:t>
      </w:r>
      <w:proofErr w:type="gramEnd"/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Приказ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Приказ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</w:t>
      </w:r>
    </w:p>
    <w:p w:rsidR="005C0FA4" w:rsidRPr="005C0FA4" w:rsidRDefault="005C0FA4" w:rsidP="005C0FA4">
      <w:pPr>
        <w:widowControl w:val="0"/>
        <w:suppressAutoHyphens w:val="0"/>
        <w:jc w:val="both"/>
        <w:rPr>
          <w:lang w:eastAsia="ru-RU"/>
        </w:rPr>
      </w:pPr>
      <w:proofErr w:type="gramStart"/>
      <w:r w:rsidRPr="00E30317">
        <w:rPr>
          <w:lang w:eastAsia="ru-RU"/>
        </w:rPr>
        <w:t>осуществляющими</w:t>
      </w:r>
      <w:proofErr w:type="gramEnd"/>
      <w:r w:rsidRPr="00E30317">
        <w:rPr>
          <w:lang w:eastAsia="ru-RU"/>
        </w:rPr>
        <w:t xml:space="preserve"> образовательную деятельность и установления предельного срока использования исключенных учебников».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Приказ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21.02.2024 №119 «О внесении изменений в приложения № 1 и № 2 к Приказу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21.092022 № 858</w:t>
      </w:r>
      <w:proofErr w:type="gramStart"/>
      <w:r w:rsidRPr="00E30317">
        <w:rPr>
          <w:lang w:eastAsia="ru-RU"/>
        </w:rPr>
        <w:t xml:space="preserve"> О</w:t>
      </w:r>
      <w:proofErr w:type="gramEnd"/>
      <w:r w:rsidRPr="00E30317">
        <w:rPr>
          <w:lang w:eastAsia="ru-RU"/>
        </w:rPr>
        <w:t xml:space="preserve">б утверждении ФПУ, допущенных к использованию при реализации имеющих </w:t>
      </w:r>
      <w:r w:rsidRPr="00E30317">
        <w:rPr>
          <w:lang w:eastAsia="ru-RU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Приказ </w:t>
      </w:r>
      <w:proofErr w:type="spellStart"/>
      <w:r w:rsidRPr="00E30317">
        <w:rPr>
          <w:lang w:eastAsia="ru-RU"/>
        </w:rPr>
        <w:t>Минобрнауки</w:t>
      </w:r>
      <w:proofErr w:type="spellEnd"/>
      <w:r w:rsidRPr="00E30317">
        <w:rPr>
          <w:lang w:eastAsia="ru-RU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E30317">
        <w:rPr>
          <w:lang w:eastAsia="ru-RU"/>
        </w:rPr>
        <w:t>обучающимися</w:t>
      </w:r>
      <w:proofErr w:type="gramEnd"/>
      <w:r w:rsidRPr="00E30317">
        <w:rPr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proofErr w:type="gramStart"/>
      <w:r w:rsidRPr="00E30317">
        <w:rPr>
          <w:lang w:eastAsia="ru-RU"/>
        </w:rPr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</w:t>
      </w:r>
      <w:hyperlink r:id="rId8" w:history="1">
        <w:r w:rsidRPr="00E30317">
          <w:rPr>
            <w:lang w:val="en-US" w:eastAsia="en-US"/>
          </w:rPr>
          <w:t>https</w:t>
        </w:r>
        <w:r w:rsidRPr="00E30317">
          <w:rPr>
            <w:lang w:eastAsia="en-US"/>
          </w:rPr>
          <w:t>://</w:t>
        </w:r>
        <w:proofErr w:type="spellStart"/>
        <w:r w:rsidRPr="00E30317">
          <w:rPr>
            <w:lang w:val="en-US" w:eastAsia="en-US"/>
          </w:rPr>
          <w:t>fipi</w:t>
        </w:r>
        <w:proofErr w:type="spellEnd"/>
        <w:r w:rsidRPr="00E30317">
          <w:rPr>
            <w:lang w:eastAsia="en-US"/>
          </w:rPr>
          <w:t>.</w:t>
        </w:r>
        <w:proofErr w:type="spellStart"/>
        <w:r w:rsidRPr="00E30317">
          <w:rPr>
            <w:lang w:val="en-US" w:eastAsia="en-US"/>
          </w:rPr>
          <w:t>ru</w:t>
        </w:r>
        <w:proofErr w:type="spellEnd"/>
        <w:r w:rsidRPr="00E30317">
          <w:rPr>
            <w:lang w:eastAsia="en-US"/>
          </w:rPr>
          <w:t>/</w:t>
        </w:r>
        <w:proofErr w:type="spellStart"/>
        <w:r w:rsidRPr="00E30317">
          <w:rPr>
            <w:lang w:val="en-US" w:eastAsia="en-US"/>
          </w:rPr>
          <w:t>metodicheskaya</w:t>
        </w:r>
        <w:proofErr w:type="spellEnd"/>
        <w:r w:rsidRPr="00E30317">
          <w:rPr>
            <w:lang w:eastAsia="en-US"/>
          </w:rPr>
          <w:t>-</w:t>
        </w:r>
        <w:proofErr w:type="spellStart"/>
        <w:r w:rsidRPr="00E30317">
          <w:rPr>
            <w:lang w:val="en-US" w:eastAsia="en-US"/>
          </w:rPr>
          <w:t>kopilka</w:t>
        </w:r>
        <w:proofErr w:type="spellEnd"/>
        <w:r w:rsidRPr="00E30317">
          <w:rPr>
            <w:lang w:eastAsia="en-US"/>
          </w:rPr>
          <w:t>/</w:t>
        </w:r>
        <w:proofErr w:type="spellStart"/>
        <w:r w:rsidRPr="00E30317">
          <w:rPr>
            <w:lang w:val="en-US" w:eastAsia="en-US"/>
          </w:rPr>
          <w:t>univers</w:t>
        </w:r>
        <w:proofErr w:type="spellEnd"/>
        <w:r w:rsidRPr="00E30317">
          <w:rPr>
            <w:lang w:eastAsia="en-US"/>
          </w:rPr>
          <w:t>-</w:t>
        </w:r>
        <w:proofErr w:type="spellStart"/>
        <w:r w:rsidRPr="00E30317">
          <w:rPr>
            <w:lang w:val="en-US" w:eastAsia="en-US"/>
          </w:rPr>
          <w:t>kodifikatory</w:t>
        </w:r>
        <w:proofErr w:type="spellEnd"/>
        <w:r w:rsidRPr="00E30317">
          <w:rPr>
            <w:lang w:eastAsia="en-US"/>
          </w:rPr>
          <w:t>-</w:t>
        </w:r>
      </w:hyperlink>
      <w:hyperlink r:id="rId9" w:history="1">
        <w:proofErr w:type="spellStart"/>
        <w:r w:rsidRPr="00E30317">
          <w:rPr>
            <w:lang w:val="en-US" w:eastAsia="en-US"/>
          </w:rPr>
          <w:t>oko</w:t>
        </w:r>
        <w:proofErr w:type="spellEnd"/>
        <w:r w:rsidRPr="00E30317">
          <w:rPr>
            <w:lang w:eastAsia="en-US"/>
          </w:rPr>
          <w:t>.</w:t>
        </w:r>
      </w:hyperlink>
      <w:proofErr w:type="gramEnd"/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Письмо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>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E30317">
        <w:rPr>
          <w:lang w:eastAsia="ru-RU"/>
        </w:rPr>
        <w:t>Роспотребнадзора</w:t>
      </w:r>
      <w:proofErr w:type="spellEnd"/>
      <w:r w:rsidRPr="00E30317">
        <w:rPr>
          <w:lang w:eastAsia="ru-RU"/>
        </w:rPr>
        <w:t xml:space="preserve"> и др.).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Приказ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Методические рекомендации по обеспечению </w:t>
      </w:r>
      <w:proofErr w:type="spellStart"/>
      <w:r w:rsidRPr="00E30317">
        <w:rPr>
          <w:lang w:eastAsia="ru-RU"/>
        </w:rPr>
        <w:t>санитарно</w:t>
      </w:r>
      <w:r w:rsidRPr="00E30317">
        <w:rPr>
          <w:lang w:eastAsia="ru-RU"/>
        </w:rPr>
        <w:softHyphen/>
        <w:t>эпидемиологических</w:t>
      </w:r>
      <w:proofErr w:type="spellEnd"/>
      <w:r w:rsidRPr="00E30317">
        <w:rPr>
          <w:lang w:eastAsia="ru-RU"/>
        </w:rPr>
        <w:t xml:space="preserve">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>Федеральный закон от 04.08.2023 № 479-ФЗ «О внесении изменений в Федеральный закон «Об образовании в Российской Федерации».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 xml:space="preserve">Приказ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proofErr w:type="gramStart"/>
      <w:r w:rsidRPr="00E30317">
        <w:rPr>
          <w:lang w:eastAsia="ru-RU"/>
        </w:rPr>
        <w:t xml:space="preserve">Приказ </w:t>
      </w:r>
      <w:proofErr w:type="spellStart"/>
      <w:r w:rsidRPr="00E30317">
        <w:rPr>
          <w:lang w:eastAsia="ru-RU"/>
        </w:rPr>
        <w:t>Минпросвещения</w:t>
      </w:r>
      <w:proofErr w:type="spellEnd"/>
      <w:r w:rsidRPr="00E30317">
        <w:rPr>
          <w:lang w:eastAsia="ru-RU"/>
        </w:rPr>
        <w:t xml:space="preserve"> России от 21.06.23 №556 «О внесении изменений в приложения № 1, № 2 к приказу </w:t>
      </w:r>
      <w:proofErr w:type="spellStart"/>
      <w:r w:rsidRPr="00E30317">
        <w:rPr>
          <w:lang w:eastAsia="ru-RU"/>
        </w:rPr>
        <w:t>Минросвещения</w:t>
      </w:r>
      <w:proofErr w:type="spellEnd"/>
      <w:r w:rsidRPr="00E30317">
        <w:rPr>
          <w:lang w:eastAsia="ru-RU"/>
        </w:rPr>
        <w:t xml:space="preserve"> России от 21.09.2022 </w:t>
      </w:r>
      <w:r w:rsidRPr="00E30317">
        <w:rPr>
          <w:lang w:val="en-US" w:eastAsia="en-US"/>
        </w:rPr>
        <w:t>N</w:t>
      </w:r>
      <w:r w:rsidRPr="00E30317">
        <w:rPr>
          <w:lang w:eastAsia="en-US"/>
        </w:rPr>
        <w:t xml:space="preserve">858 </w:t>
      </w:r>
      <w:r w:rsidRPr="00E30317">
        <w:rPr>
          <w:lang w:eastAsia="ru-RU"/>
        </w:rP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r w:rsidRPr="00E30317">
        <w:rPr>
          <w:lang w:eastAsia="ru-RU"/>
        </w:rPr>
        <w:lastRenderedPageBreak/>
        <w:t>осуществляющими образовательную деятельность, и установления предельного срока использования исключенных учебников».</w:t>
      </w:r>
      <w:proofErr w:type="gramEnd"/>
    </w:p>
    <w:p w:rsidR="005C0FA4" w:rsidRPr="005C0FA4" w:rsidRDefault="005C0FA4" w:rsidP="005C0FA4">
      <w:pPr>
        <w:widowControl w:val="0"/>
        <w:numPr>
          <w:ilvl w:val="0"/>
          <w:numId w:val="2"/>
        </w:numPr>
        <w:tabs>
          <w:tab w:val="left" w:pos="706"/>
        </w:tabs>
        <w:suppressAutoHyphens w:val="0"/>
        <w:jc w:val="both"/>
        <w:rPr>
          <w:lang w:eastAsia="ru-RU"/>
        </w:rPr>
      </w:pPr>
      <w:r w:rsidRPr="00E30317">
        <w:rPr>
          <w:lang w:eastAsia="ru-RU"/>
        </w:rPr>
        <w:t>Информационное письмо Департамента государственной политики и управления в сфере общего образования от 22.05.2023 № 03-870 «Ответы на типичные вопросы, возникающие на региональном, муниципальном уровнях и уровне образовательной организации, о введении ФООП».</w:t>
      </w:r>
    </w:p>
    <w:p w:rsidR="005C0FA4" w:rsidRPr="005C0FA4" w:rsidRDefault="005C0FA4" w:rsidP="005C0FA4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5C0FA4" w:rsidRPr="005C0FA4" w:rsidRDefault="005C0FA4" w:rsidP="005C0FA4">
      <w:pPr>
        <w:ind w:firstLine="708"/>
        <w:jc w:val="both"/>
      </w:pPr>
      <w:r w:rsidRPr="005C0FA4">
        <w:t>Учебный план является важнейшим нормативным документом по введению и реализации Стандарта,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5C0FA4" w:rsidRPr="005C0FA4" w:rsidRDefault="005C0FA4" w:rsidP="005C0FA4">
      <w:pPr>
        <w:jc w:val="both"/>
      </w:pPr>
      <w:r w:rsidRPr="005C0FA4">
        <w:tab/>
      </w:r>
      <w:proofErr w:type="gramStart"/>
      <w:r w:rsidRPr="005C0FA4">
        <w:t>Отбор содержания образования осуществляется с учётом того, что на первом уровне общего образования формируются базовые основы и фундамент всего последующего образования, в том числе: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  <w:proofErr w:type="gramEnd"/>
      <w:r w:rsidRPr="005C0FA4">
        <w:t xml:space="preserve"> формируются универсальные учебные действия </w:t>
      </w:r>
      <w:proofErr w:type="gramStart"/>
      <w:r w:rsidRPr="005C0FA4">
        <w:t>;р</w:t>
      </w:r>
      <w:proofErr w:type="gramEnd"/>
      <w:r w:rsidRPr="005C0FA4">
        <w:t xml:space="preserve">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 Содержание образования на этом уровне реализуется преимущественно за счёт введения учебных курсов, обеспечивающих целостное восприятие мира, </w:t>
      </w:r>
      <w:proofErr w:type="spellStart"/>
      <w:r w:rsidRPr="005C0FA4">
        <w:t>деятельностного</w:t>
      </w:r>
      <w:proofErr w:type="spellEnd"/>
      <w:r w:rsidRPr="005C0FA4">
        <w:t xml:space="preserve"> подхода и индивидуализации </w:t>
      </w:r>
      <w:proofErr w:type="gramStart"/>
      <w:r w:rsidRPr="005C0FA4">
        <w:t>обучения</w:t>
      </w:r>
      <w:proofErr w:type="gramEnd"/>
      <w:r w:rsidRPr="005C0FA4">
        <w:t xml:space="preserve"> по каждому учебному предмету.</w:t>
      </w:r>
    </w:p>
    <w:p w:rsidR="005C0FA4" w:rsidRPr="005C0FA4" w:rsidRDefault="005C0FA4" w:rsidP="005C0FA4">
      <w:pPr>
        <w:jc w:val="both"/>
      </w:pPr>
    </w:p>
    <w:p w:rsidR="005C0FA4" w:rsidRPr="005C0FA4" w:rsidRDefault="005C0FA4" w:rsidP="005C0FA4">
      <w:pPr>
        <w:jc w:val="both"/>
      </w:pPr>
      <w:r w:rsidRPr="005C0FA4">
        <w:tab/>
      </w:r>
      <w:r w:rsidRPr="005C0FA4">
        <w:rPr>
          <w:u w:val="single"/>
        </w:rPr>
        <w:t>Обязательная часть учебного плана</w:t>
      </w:r>
      <w:r w:rsidRPr="005C0FA4">
        <w:t xml:space="preserve"> отражает содержание образования, которое обеспечивает решение важнейших целей современного начального образования:</w:t>
      </w:r>
    </w:p>
    <w:p w:rsidR="005C0FA4" w:rsidRPr="005C0FA4" w:rsidRDefault="005C0FA4" w:rsidP="005C0FA4">
      <w:pPr>
        <w:numPr>
          <w:ilvl w:val="0"/>
          <w:numId w:val="1"/>
        </w:numPr>
        <w:tabs>
          <w:tab w:val="clear" w:pos="432"/>
        </w:tabs>
        <w:ind w:left="0" w:hanging="360"/>
        <w:jc w:val="both"/>
      </w:pPr>
      <w:r w:rsidRPr="005C0FA4">
        <w:t>формирование гражданской идентичности обучающихся; их приобщение к общекультурным и национальным ценностям, информационным технологиям;</w:t>
      </w:r>
    </w:p>
    <w:p w:rsidR="005C0FA4" w:rsidRPr="005C0FA4" w:rsidRDefault="005C0FA4" w:rsidP="005C0FA4">
      <w:pPr>
        <w:jc w:val="both"/>
      </w:pPr>
      <w:r w:rsidRPr="005C0FA4">
        <w:t xml:space="preserve">готовность к продолжению образования на последующих ступенях основного общего </w:t>
      </w:r>
      <w:proofErr w:type="spellStart"/>
      <w:r w:rsidRPr="005C0FA4">
        <w:t>образования</w:t>
      </w:r>
      <w:proofErr w:type="gramStart"/>
      <w:r w:rsidRPr="005C0FA4">
        <w:t>;ф</w:t>
      </w:r>
      <w:proofErr w:type="gramEnd"/>
      <w:r w:rsidRPr="005C0FA4">
        <w:t>ормирование</w:t>
      </w:r>
      <w:proofErr w:type="spellEnd"/>
      <w:r w:rsidRPr="005C0FA4">
        <w:t xml:space="preserve"> здорового образа жизни, элементарных правил поведения в экстремальных </w:t>
      </w:r>
      <w:proofErr w:type="spellStart"/>
      <w:r w:rsidRPr="005C0FA4">
        <w:t>ситуациях;личностное</w:t>
      </w:r>
      <w:proofErr w:type="spellEnd"/>
      <w:r w:rsidRPr="005C0FA4">
        <w:t xml:space="preserve"> развитие обучающегося в соответствии с его индивидуальностью.</w:t>
      </w:r>
    </w:p>
    <w:p w:rsidR="005C0FA4" w:rsidRPr="005C0FA4" w:rsidRDefault="005C0FA4" w:rsidP="005C0FA4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C0FA4">
        <w:rPr>
          <w:lang w:eastAsia="ru-RU"/>
        </w:rPr>
        <w:t>Обязательные предметные области и основные задачи реализации содержания предметных областей:</w:t>
      </w:r>
    </w:p>
    <w:p w:rsidR="005C0FA4" w:rsidRPr="005C0FA4" w:rsidRDefault="005C0FA4" w:rsidP="005C0FA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6662"/>
      </w:tblGrid>
      <w:tr w:rsidR="005C0FA4" w:rsidRPr="005C0FA4" w:rsidTr="005C0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C0FA4">
              <w:rPr>
                <w:lang w:eastAsia="ru-RU"/>
              </w:rPr>
              <w:t xml:space="preserve">N </w:t>
            </w:r>
            <w:proofErr w:type="gramStart"/>
            <w:r w:rsidRPr="005C0FA4">
              <w:rPr>
                <w:lang w:eastAsia="ru-RU"/>
              </w:rPr>
              <w:t>п</w:t>
            </w:r>
            <w:proofErr w:type="gramEnd"/>
            <w:r w:rsidRPr="005C0FA4">
              <w:rPr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C0FA4">
              <w:rPr>
                <w:lang w:eastAsia="ru-RU"/>
              </w:rPr>
              <w:t>Предметные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C0FA4">
              <w:rPr>
                <w:lang w:eastAsia="ru-RU"/>
              </w:rPr>
              <w:t>Основные задачи реализации содержания</w:t>
            </w:r>
          </w:p>
        </w:tc>
      </w:tr>
      <w:tr w:rsidR="005C0FA4" w:rsidRPr="005C0FA4" w:rsidTr="005C0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C0FA4">
              <w:rPr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Русский язык и литературное 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5C0FA4" w:rsidRPr="005C0FA4" w:rsidTr="005C0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B34B84" w:rsidP="005C0F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Иностранный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5C0FA4">
              <w:rPr>
                <w:lang w:eastAsia="ru-RU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</w:t>
            </w:r>
            <w:r w:rsidRPr="005C0FA4">
              <w:rPr>
                <w:lang w:eastAsia="ru-RU"/>
              </w:rPr>
              <w:lastRenderedPageBreak/>
              <w:t>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5C0FA4" w:rsidRPr="005C0FA4" w:rsidTr="005C0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B34B84" w:rsidP="005C0F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Математика и информатика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5C0FA4" w:rsidRPr="005C0FA4" w:rsidTr="005C0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B34B84" w:rsidP="005C0F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5C0FA4" w:rsidRPr="005C0FA4" w:rsidTr="005C0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B34B84" w:rsidP="005C0F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5C0FA4" w:rsidRPr="005C0FA4" w:rsidTr="005C0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B34B84" w:rsidP="005C0F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Искусство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5C0FA4" w:rsidRPr="005C0FA4" w:rsidTr="005C0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B34B84" w:rsidP="005C0F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B34B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5C0FA4">
              <w:rPr>
                <w:lang w:eastAsia="ru-RU"/>
              </w:rPr>
              <w:t>Т</w:t>
            </w:r>
            <w:r w:rsidR="00B34B84">
              <w:rPr>
                <w:lang w:eastAsia="ru-RU"/>
              </w:rPr>
              <w:t>рру</w:t>
            </w:r>
            <w:proofErr w:type="gramStart"/>
            <w:r w:rsidR="00B34B84">
              <w:rPr>
                <w:lang w:eastAsia="ru-RU"/>
              </w:rPr>
              <w:t>д</w:t>
            </w:r>
            <w:proofErr w:type="spellEnd"/>
            <w:r w:rsidR="00B34B84">
              <w:rPr>
                <w:lang w:eastAsia="ru-RU"/>
              </w:rPr>
              <w:t>(</w:t>
            </w:r>
            <w:proofErr w:type="gramEnd"/>
            <w:r w:rsidR="00B34B84">
              <w:rPr>
                <w:lang w:eastAsia="ru-RU"/>
              </w:rPr>
              <w:t>технология)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5C0FA4" w:rsidRPr="005C0FA4" w:rsidTr="005C0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B34B84" w:rsidP="005C0F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4" w:rsidRPr="005C0FA4" w:rsidRDefault="005C0FA4" w:rsidP="005C0F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0FA4">
              <w:rPr>
                <w:lang w:eastAsia="ru-RU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5C0FA4">
              <w:rPr>
                <w:lang w:eastAsia="ru-RU"/>
              </w:rPr>
              <w:t>саморегуляции</w:t>
            </w:r>
            <w:proofErr w:type="spellEnd"/>
            <w:r w:rsidRPr="005C0FA4">
              <w:rPr>
                <w:lang w:eastAsia="ru-RU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5C0FA4" w:rsidRPr="005C0FA4" w:rsidRDefault="005C0FA4" w:rsidP="005C0FA4"/>
    <w:p w:rsidR="005C0FA4" w:rsidRPr="005C0FA4" w:rsidRDefault="005C0FA4" w:rsidP="005C0FA4">
      <w:pPr>
        <w:jc w:val="both"/>
      </w:pPr>
      <w:r w:rsidRPr="005C0FA4">
        <w:t xml:space="preserve">  В 4 классе   введен курс «Основы религиозных  культур и светской этики». </w:t>
      </w:r>
      <w:proofErr w:type="gramStart"/>
      <w:r w:rsidRPr="005C0FA4">
        <w:t>Направлен</w:t>
      </w:r>
      <w:proofErr w:type="gramEnd"/>
      <w:r w:rsidRPr="005C0FA4">
        <w:t xml:space="preserve"> на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  <w:r w:rsidRPr="00E30317">
        <w:t xml:space="preserve"> В</w:t>
      </w:r>
      <w:r w:rsidRPr="00E30317">
        <w:rPr>
          <w:spacing w:val="56"/>
        </w:rPr>
        <w:t xml:space="preserve"> </w:t>
      </w:r>
      <w:r w:rsidRPr="00E30317">
        <w:t>1-3</w:t>
      </w:r>
      <w:r w:rsidRPr="00E30317">
        <w:rPr>
          <w:spacing w:val="59"/>
        </w:rPr>
        <w:t xml:space="preserve"> </w:t>
      </w:r>
      <w:r w:rsidRPr="00E30317">
        <w:t>классах</w:t>
      </w:r>
      <w:r w:rsidRPr="00E30317">
        <w:rPr>
          <w:spacing w:val="56"/>
        </w:rPr>
        <w:t xml:space="preserve"> </w:t>
      </w:r>
      <w:r w:rsidRPr="00E30317">
        <w:t>изучается</w:t>
      </w:r>
      <w:r w:rsidRPr="00E30317">
        <w:rPr>
          <w:spacing w:val="56"/>
        </w:rPr>
        <w:t xml:space="preserve"> </w:t>
      </w:r>
      <w:r w:rsidRPr="00E30317">
        <w:t>курс «Развитие</w:t>
      </w:r>
      <w:r w:rsidRPr="00E30317">
        <w:rPr>
          <w:spacing w:val="36"/>
        </w:rPr>
        <w:t xml:space="preserve"> </w:t>
      </w:r>
      <w:r w:rsidRPr="00E30317">
        <w:t>речи»,</w:t>
      </w:r>
      <w:r w:rsidRPr="00E30317">
        <w:rPr>
          <w:spacing w:val="36"/>
        </w:rPr>
        <w:t xml:space="preserve"> </w:t>
      </w:r>
      <w:r w:rsidRPr="00E30317">
        <w:t>который</w:t>
      </w:r>
      <w:r w:rsidRPr="00E30317">
        <w:rPr>
          <w:spacing w:val="36"/>
        </w:rPr>
        <w:t xml:space="preserve"> </w:t>
      </w:r>
      <w:r w:rsidRPr="00E30317">
        <w:t>дополняет</w:t>
      </w:r>
      <w:r w:rsidRPr="00E30317">
        <w:rPr>
          <w:spacing w:val="36"/>
        </w:rPr>
        <w:t xml:space="preserve"> </w:t>
      </w:r>
      <w:r w:rsidRPr="00E30317">
        <w:t>изучение</w:t>
      </w:r>
      <w:r w:rsidRPr="00E30317">
        <w:rPr>
          <w:spacing w:val="36"/>
        </w:rPr>
        <w:t xml:space="preserve"> </w:t>
      </w:r>
      <w:r w:rsidRPr="00E30317">
        <w:t>обязательной</w:t>
      </w:r>
      <w:r w:rsidRPr="00E30317">
        <w:rPr>
          <w:spacing w:val="36"/>
        </w:rPr>
        <w:t xml:space="preserve"> </w:t>
      </w:r>
      <w:r w:rsidRPr="00E30317">
        <w:t>предметной</w:t>
      </w:r>
      <w:r w:rsidRPr="00E30317">
        <w:rPr>
          <w:spacing w:val="36"/>
        </w:rPr>
        <w:t xml:space="preserve"> </w:t>
      </w:r>
      <w:r w:rsidRPr="00E30317">
        <w:t>области «Литературное</w:t>
      </w:r>
      <w:r w:rsidRPr="00E30317">
        <w:rPr>
          <w:spacing w:val="1"/>
        </w:rPr>
        <w:t xml:space="preserve"> </w:t>
      </w:r>
      <w:r w:rsidRPr="00E30317">
        <w:t>чтение».</w:t>
      </w:r>
    </w:p>
    <w:p w:rsidR="005C0FA4" w:rsidRPr="005C0FA4" w:rsidRDefault="005C0FA4" w:rsidP="005C0FA4">
      <w:pPr>
        <w:ind w:firstLine="700"/>
        <w:jc w:val="both"/>
      </w:pPr>
      <w:r w:rsidRPr="005C0FA4">
        <w:t>Из предложенных шести модулей (Основы православной культуры; Основы исламской культуры;  Основы буддийской культуры;  Основы иудейской культуры; Основы мировых религиозных культур;  Основы светской этики</w:t>
      </w:r>
      <w:proofErr w:type="gramStart"/>
      <w:r w:rsidRPr="005C0FA4">
        <w:t>)р</w:t>
      </w:r>
      <w:proofErr w:type="gramEnd"/>
      <w:r w:rsidRPr="005C0FA4">
        <w:t xml:space="preserve">одители и учащиеся  выбрали модуль «Основы </w:t>
      </w:r>
      <w:r w:rsidRPr="00E30317">
        <w:t>светской этики</w:t>
      </w:r>
      <w:r w:rsidRPr="005C0FA4">
        <w:t xml:space="preserve">». Третий час физической культуры за счет секционных занятий. </w:t>
      </w:r>
    </w:p>
    <w:p w:rsidR="005C0FA4" w:rsidRPr="005C0FA4" w:rsidRDefault="005C0FA4" w:rsidP="005C0FA4">
      <w:pPr>
        <w:ind w:left="284" w:firstLine="436"/>
        <w:jc w:val="both"/>
      </w:pPr>
      <w:r w:rsidRPr="005C0FA4">
        <w:lastRenderedPageBreak/>
        <w:t>Продолжительность учебного года на уровне начального общего образования составляет в 1 классе – 33 недели, продолжительность учебной недели – 5 дней, во 2 -4  классах – 34 недели,  продолжительность учебной недели – 5 дней.</w:t>
      </w:r>
    </w:p>
    <w:p w:rsidR="005C0FA4" w:rsidRPr="005C0FA4" w:rsidRDefault="005C0FA4" w:rsidP="005C0FA4">
      <w:pPr>
        <w:jc w:val="both"/>
      </w:pPr>
    </w:p>
    <w:p w:rsidR="005C0FA4" w:rsidRPr="005C0FA4" w:rsidRDefault="005C0FA4" w:rsidP="005C0FA4">
      <w:r w:rsidRPr="005C0FA4">
        <w:t xml:space="preserve">Продолжительность урока составляет в1-4 </w:t>
      </w:r>
      <w:proofErr w:type="gramStart"/>
      <w:r w:rsidRPr="005C0FA4">
        <w:t>классах</w:t>
      </w:r>
      <w:proofErr w:type="gramEnd"/>
      <w:r w:rsidRPr="005C0FA4">
        <w:t xml:space="preserve"> - 45минут.</w:t>
      </w:r>
    </w:p>
    <w:p w:rsidR="005C0FA4" w:rsidRPr="005C0FA4" w:rsidRDefault="005C0FA4" w:rsidP="005C0FA4">
      <w:pPr>
        <w:rPr>
          <w:b/>
          <w:bCs/>
        </w:rPr>
      </w:pPr>
      <w:r w:rsidRPr="005C0FA4">
        <w:rPr>
          <w:b/>
          <w:bCs/>
        </w:rPr>
        <w:t>В конце каждой четверти во 1-4 классах   проводятся итоговые контрольные работы по графику:</w:t>
      </w:r>
    </w:p>
    <w:tbl>
      <w:tblPr>
        <w:tblpPr w:leftFromText="180" w:rightFromText="180" w:vertAnchor="text" w:horzAnchor="page" w:tblpX="2713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780"/>
      </w:tblGrid>
      <w:tr w:rsidR="005C0FA4" w:rsidRPr="005C0FA4" w:rsidTr="00B04B80">
        <w:tc>
          <w:tcPr>
            <w:tcW w:w="1780" w:type="dxa"/>
            <w:shd w:val="clear" w:color="auto" w:fill="auto"/>
            <w:vAlign w:val="center"/>
          </w:tcPr>
          <w:p w:rsidR="005C0FA4" w:rsidRPr="005C0FA4" w:rsidRDefault="005C0FA4" w:rsidP="005C0FA4">
            <w:pPr>
              <w:jc w:val="center"/>
            </w:pPr>
            <w:r w:rsidRPr="005C0FA4">
              <w:t>1 четверть</w:t>
            </w:r>
          </w:p>
        </w:tc>
        <w:tc>
          <w:tcPr>
            <w:tcW w:w="1780" w:type="dxa"/>
          </w:tcPr>
          <w:p w:rsidR="005C0FA4" w:rsidRPr="005C0FA4" w:rsidRDefault="005C0FA4" w:rsidP="005C0FA4">
            <w:pPr>
              <w:rPr>
                <w:b/>
                <w:bCs/>
              </w:rPr>
            </w:pPr>
            <w:r w:rsidRPr="005C0FA4">
              <w:rPr>
                <w:b/>
                <w:bCs/>
              </w:rPr>
              <w:t>12.10-27.10</w:t>
            </w:r>
          </w:p>
        </w:tc>
      </w:tr>
      <w:tr w:rsidR="005C0FA4" w:rsidRPr="005C0FA4" w:rsidTr="00B04B80">
        <w:tc>
          <w:tcPr>
            <w:tcW w:w="1780" w:type="dxa"/>
            <w:shd w:val="clear" w:color="auto" w:fill="auto"/>
            <w:vAlign w:val="center"/>
          </w:tcPr>
          <w:p w:rsidR="005C0FA4" w:rsidRPr="005C0FA4" w:rsidRDefault="005C0FA4" w:rsidP="005C0FA4">
            <w:pPr>
              <w:jc w:val="center"/>
            </w:pPr>
            <w:r w:rsidRPr="005C0FA4">
              <w:t>2 четверть</w:t>
            </w:r>
          </w:p>
        </w:tc>
        <w:tc>
          <w:tcPr>
            <w:tcW w:w="1780" w:type="dxa"/>
          </w:tcPr>
          <w:p w:rsidR="005C0FA4" w:rsidRPr="005C0FA4" w:rsidRDefault="005C0FA4" w:rsidP="005C0FA4">
            <w:pPr>
              <w:rPr>
                <w:b/>
                <w:bCs/>
              </w:rPr>
            </w:pPr>
            <w:r w:rsidRPr="005C0FA4">
              <w:rPr>
                <w:b/>
                <w:bCs/>
              </w:rPr>
              <w:t>14.12-29.12</w:t>
            </w:r>
          </w:p>
        </w:tc>
      </w:tr>
      <w:tr w:rsidR="005C0FA4" w:rsidRPr="005C0FA4" w:rsidTr="00B04B80">
        <w:tc>
          <w:tcPr>
            <w:tcW w:w="1780" w:type="dxa"/>
            <w:shd w:val="clear" w:color="auto" w:fill="auto"/>
            <w:vAlign w:val="center"/>
          </w:tcPr>
          <w:p w:rsidR="005C0FA4" w:rsidRPr="005C0FA4" w:rsidRDefault="005C0FA4" w:rsidP="005C0FA4">
            <w:pPr>
              <w:jc w:val="center"/>
            </w:pPr>
            <w:r w:rsidRPr="005C0FA4">
              <w:t>3 четверть</w:t>
            </w:r>
          </w:p>
        </w:tc>
        <w:tc>
          <w:tcPr>
            <w:tcW w:w="1780" w:type="dxa"/>
          </w:tcPr>
          <w:p w:rsidR="005C0FA4" w:rsidRPr="005C0FA4" w:rsidRDefault="005C0FA4" w:rsidP="005C0FA4">
            <w:pPr>
              <w:rPr>
                <w:b/>
                <w:bCs/>
              </w:rPr>
            </w:pPr>
            <w:r w:rsidRPr="005C0FA4">
              <w:rPr>
                <w:b/>
                <w:bCs/>
              </w:rPr>
              <w:t>15.03-27.03</w:t>
            </w:r>
          </w:p>
        </w:tc>
      </w:tr>
      <w:tr w:rsidR="005C0FA4" w:rsidRPr="005C0FA4" w:rsidTr="00B04B80">
        <w:tc>
          <w:tcPr>
            <w:tcW w:w="1780" w:type="dxa"/>
            <w:shd w:val="clear" w:color="auto" w:fill="auto"/>
            <w:vAlign w:val="center"/>
          </w:tcPr>
          <w:p w:rsidR="005C0FA4" w:rsidRPr="005C0FA4" w:rsidRDefault="005C0FA4" w:rsidP="005C0FA4">
            <w:pPr>
              <w:jc w:val="center"/>
            </w:pPr>
            <w:r w:rsidRPr="005C0FA4">
              <w:t>4 четверть</w:t>
            </w:r>
          </w:p>
        </w:tc>
        <w:tc>
          <w:tcPr>
            <w:tcW w:w="1780" w:type="dxa"/>
          </w:tcPr>
          <w:p w:rsidR="005C0FA4" w:rsidRPr="005C0FA4" w:rsidRDefault="005C0FA4" w:rsidP="005C0FA4">
            <w:pPr>
              <w:rPr>
                <w:b/>
                <w:bCs/>
              </w:rPr>
            </w:pPr>
            <w:r w:rsidRPr="005C0FA4">
              <w:rPr>
                <w:b/>
                <w:bCs/>
              </w:rPr>
              <w:t>11.05-20 мая</w:t>
            </w:r>
          </w:p>
        </w:tc>
      </w:tr>
    </w:tbl>
    <w:p w:rsidR="005C0FA4" w:rsidRPr="005C0FA4" w:rsidRDefault="005C0FA4" w:rsidP="005C0FA4">
      <w:pPr>
        <w:ind w:left="720"/>
      </w:pPr>
    </w:p>
    <w:p w:rsidR="005C0FA4" w:rsidRPr="005C0FA4" w:rsidRDefault="005C0FA4" w:rsidP="005C0FA4">
      <w:pPr>
        <w:ind w:left="720"/>
      </w:pPr>
    </w:p>
    <w:p w:rsidR="005C0FA4" w:rsidRPr="005C0FA4" w:rsidRDefault="005C0FA4" w:rsidP="005C0FA4">
      <w:pPr>
        <w:ind w:left="720"/>
      </w:pPr>
    </w:p>
    <w:p w:rsidR="005C0FA4" w:rsidRPr="005C0FA4" w:rsidRDefault="005C0FA4" w:rsidP="005C0FA4"/>
    <w:p w:rsidR="00E30317" w:rsidRDefault="00E30317" w:rsidP="005C0FA4">
      <w:pPr>
        <w:widowControl w:val="0"/>
        <w:suppressAutoHyphens w:val="0"/>
        <w:spacing w:line="322" w:lineRule="exact"/>
        <w:ind w:firstLine="440"/>
        <w:jc w:val="both"/>
        <w:rPr>
          <w:color w:val="000000"/>
          <w:lang w:eastAsia="ru-RU" w:bidi="ru-RU"/>
        </w:rPr>
      </w:pPr>
    </w:p>
    <w:p w:rsidR="005C0FA4" w:rsidRPr="005C0FA4" w:rsidRDefault="005C0FA4" w:rsidP="005C0FA4">
      <w:pPr>
        <w:widowControl w:val="0"/>
        <w:suppressAutoHyphens w:val="0"/>
        <w:spacing w:line="322" w:lineRule="exact"/>
        <w:ind w:firstLine="440"/>
        <w:jc w:val="both"/>
        <w:rPr>
          <w:lang w:eastAsia="ru-RU"/>
        </w:rPr>
      </w:pPr>
      <w:r w:rsidRPr="005C0FA4">
        <w:rPr>
          <w:color w:val="000000"/>
          <w:lang w:eastAsia="ru-RU" w:bidi="ru-RU"/>
        </w:rPr>
        <w:t xml:space="preserve">Результаты промежуточной аттестации, представляющие собой результаты </w:t>
      </w:r>
      <w:proofErr w:type="spellStart"/>
      <w:r w:rsidRPr="005C0FA4">
        <w:rPr>
          <w:color w:val="000000"/>
          <w:lang w:eastAsia="ru-RU" w:bidi="ru-RU"/>
        </w:rPr>
        <w:t>внутришкольного</w:t>
      </w:r>
      <w:proofErr w:type="spellEnd"/>
      <w:r w:rsidRPr="005C0FA4">
        <w:rPr>
          <w:color w:val="000000"/>
          <w:lang w:eastAsia="ru-RU" w:bidi="ru-RU"/>
        </w:rPr>
        <w:t xml:space="preserve">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т. е. является внутренней оценкой.</w:t>
      </w:r>
    </w:p>
    <w:p w:rsidR="005C0FA4" w:rsidRPr="005C0FA4" w:rsidRDefault="005C0FA4" w:rsidP="005C0FA4">
      <w:pPr>
        <w:widowControl w:val="0"/>
        <w:suppressAutoHyphens w:val="0"/>
        <w:spacing w:line="322" w:lineRule="exact"/>
        <w:ind w:firstLine="440"/>
        <w:jc w:val="both"/>
        <w:rPr>
          <w:lang w:eastAsia="ru-RU"/>
        </w:rPr>
      </w:pPr>
      <w:r w:rsidRPr="005C0FA4">
        <w:rPr>
          <w:color w:val="000000"/>
          <w:lang w:eastAsia="ru-RU" w:bidi="ru-RU"/>
        </w:rPr>
        <w:t xml:space="preserve">Промежуточная аттестация  подразделяется на </w:t>
      </w:r>
      <w:r w:rsidRPr="00E30317">
        <w:rPr>
          <w:i/>
          <w:iCs/>
          <w:color w:val="000000"/>
          <w:shd w:val="clear" w:color="auto" w:fill="FFFFFF"/>
          <w:lang w:eastAsia="ru-RU" w:bidi="ru-RU"/>
        </w:rPr>
        <w:t>текущую,</w:t>
      </w:r>
      <w:r w:rsidRPr="005C0FA4">
        <w:rPr>
          <w:color w:val="000000"/>
          <w:lang w:eastAsia="ru-RU" w:bidi="ru-RU"/>
        </w:rPr>
        <w:t xml:space="preserve"> включающую в себя тематическое и четвертное (полугодовое) оценивание результатов учебы обучающихся, </w:t>
      </w:r>
      <w:r w:rsidRPr="00E30317">
        <w:rPr>
          <w:i/>
          <w:iCs/>
          <w:color w:val="000000"/>
          <w:shd w:val="clear" w:color="auto" w:fill="FFFFFF"/>
          <w:lang w:eastAsia="ru-RU" w:bidi="ru-RU"/>
        </w:rPr>
        <w:t>внеплановую</w:t>
      </w:r>
      <w:r w:rsidRPr="005C0FA4">
        <w:rPr>
          <w:color w:val="000000"/>
          <w:lang w:eastAsia="ru-RU" w:bidi="ru-RU"/>
        </w:rPr>
        <w:t xml:space="preserve"> аттестацию и </w:t>
      </w:r>
      <w:r w:rsidRPr="00E30317">
        <w:rPr>
          <w:i/>
          <w:iCs/>
          <w:color w:val="000000"/>
          <w:shd w:val="clear" w:color="auto" w:fill="FFFFFF"/>
          <w:lang w:eastAsia="ru-RU" w:bidi="ru-RU"/>
        </w:rPr>
        <w:t xml:space="preserve">годовую </w:t>
      </w:r>
      <w:r w:rsidRPr="005C0FA4">
        <w:rPr>
          <w:color w:val="000000"/>
          <w:lang w:eastAsia="ru-RU" w:bidi="ru-RU"/>
        </w:rPr>
        <w:t>аттестацию по результатам за учебный год. Формы аттестации определяются на заседаниях методических объединений и утверж</w:t>
      </w:r>
      <w:r w:rsidRPr="005C0FA4">
        <w:rPr>
          <w:lang w:eastAsia="ru-RU"/>
        </w:rPr>
        <w:t>даются на педагогическом совете</w:t>
      </w:r>
      <w:r w:rsidRPr="005C0FA4">
        <w:rPr>
          <w:color w:val="000000"/>
          <w:lang w:eastAsia="ru-RU" w:bidi="ru-RU"/>
        </w:rPr>
        <w:t>. Промежуточная аттестация может проводиться устно и письменно. Устно - в форме собеседования, ответа на вопросы, выступления с сообщением по теме, защиты проекта. Письменно - в форме контрольной работы, диктанта, изложения, сочинения, теста.</w:t>
      </w:r>
    </w:p>
    <w:p w:rsidR="005C0FA4" w:rsidRPr="005C0FA4" w:rsidRDefault="005C0FA4" w:rsidP="005C0FA4">
      <w:pPr>
        <w:ind w:left="720"/>
      </w:pPr>
    </w:p>
    <w:p w:rsidR="005C0FA4" w:rsidRPr="005C0FA4" w:rsidRDefault="005C0FA4" w:rsidP="005C0FA4">
      <w:pPr>
        <w:ind w:left="720"/>
      </w:pPr>
    </w:p>
    <w:p w:rsidR="005C0FA4" w:rsidRPr="005C0FA4" w:rsidRDefault="005C0FA4" w:rsidP="005C0FA4">
      <w:pPr>
        <w:ind w:left="720"/>
      </w:pPr>
    </w:p>
    <w:p w:rsidR="005C0FA4" w:rsidRPr="00E30317" w:rsidRDefault="005C0FA4" w:rsidP="005C0FA4"/>
    <w:p w:rsidR="00EF14F5" w:rsidRPr="00E30317" w:rsidRDefault="00EF14F5" w:rsidP="005C0FA4"/>
    <w:p w:rsidR="00EF14F5" w:rsidRPr="00E30317" w:rsidRDefault="00EF14F5" w:rsidP="005C0FA4"/>
    <w:p w:rsidR="00EF14F5" w:rsidRPr="00E30317" w:rsidRDefault="00EF14F5" w:rsidP="005C0FA4"/>
    <w:p w:rsidR="00EF14F5" w:rsidRPr="00E30317" w:rsidRDefault="00EF14F5" w:rsidP="005C0FA4"/>
    <w:p w:rsidR="00EF14F5" w:rsidRPr="00E30317" w:rsidRDefault="00EF14F5" w:rsidP="005C0FA4"/>
    <w:p w:rsidR="00EF14F5" w:rsidRPr="00E30317" w:rsidRDefault="00EF14F5" w:rsidP="005C0FA4"/>
    <w:p w:rsidR="00EF14F5" w:rsidRPr="00E30317" w:rsidRDefault="00EF14F5" w:rsidP="005C0FA4"/>
    <w:p w:rsidR="00EF14F5" w:rsidRPr="00E30317" w:rsidRDefault="00EF14F5" w:rsidP="005C0FA4"/>
    <w:p w:rsidR="00EF14F5" w:rsidRPr="00E30317" w:rsidRDefault="00EF14F5" w:rsidP="005C0FA4"/>
    <w:p w:rsidR="00EF14F5" w:rsidRPr="00E30317" w:rsidRDefault="00EF14F5" w:rsidP="005C0FA4"/>
    <w:p w:rsidR="00EF14F5" w:rsidRDefault="00EF14F5" w:rsidP="005C0FA4"/>
    <w:p w:rsidR="00B34B84" w:rsidRDefault="00B34B84" w:rsidP="005C0FA4"/>
    <w:p w:rsidR="00B34B84" w:rsidRDefault="00B34B84" w:rsidP="005C0FA4"/>
    <w:p w:rsidR="00B34B84" w:rsidRDefault="00B34B84" w:rsidP="005C0FA4"/>
    <w:p w:rsidR="00B34B84" w:rsidRDefault="00B34B84" w:rsidP="005C0FA4"/>
    <w:p w:rsidR="00B34B84" w:rsidRDefault="00B34B84" w:rsidP="005C0FA4"/>
    <w:p w:rsidR="00B34B84" w:rsidRDefault="00B34B84" w:rsidP="005C0FA4"/>
    <w:p w:rsidR="00B34B84" w:rsidRPr="00E30317" w:rsidRDefault="00B34B84" w:rsidP="005C0FA4">
      <w:bookmarkStart w:id="0" w:name="_GoBack"/>
      <w:bookmarkEnd w:id="0"/>
    </w:p>
    <w:p w:rsidR="00EF14F5" w:rsidRPr="00E30317" w:rsidRDefault="00EF14F5" w:rsidP="005C0FA4"/>
    <w:p w:rsidR="00EF14F5" w:rsidRPr="00E30317" w:rsidRDefault="00EF14F5" w:rsidP="005C0FA4"/>
    <w:p w:rsidR="00EF14F5" w:rsidRPr="00E30317" w:rsidRDefault="00EF14F5" w:rsidP="005C0FA4"/>
    <w:p w:rsidR="00EF14F5" w:rsidRPr="00E30317" w:rsidRDefault="00EF14F5" w:rsidP="00EF14F5">
      <w:pPr>
        <w:jc w:val="center"/>
      </w:pPr>
      <w:r w:rsidRPr="00E30317">
        <w:lastRenderedPageBreak/>
        <w:t>Учебный  план основного общего образования для 5-9 классов</w:t>
      </w:r>
    </w:p>
    <w:p w:rsidR="00EF14F5" w:rsidRPr="00E30317" w:rsidRDefault="00EF14F5" w:rsidP="00EF14F5">
      <w:pPr>
        <w:jc w:val="center"/>
      </w:pPr>
      <w:r w:rsidRPr="00E30317">
        <w:t>на 2024-2025 учебный год</w:t>
      </w:r>
    </w:p>
    <w:tbl>
      <w:tblPr>
        <w:tblW w:w="4856" w:type="pct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6"/>
        <w:gridCol w:w="2200"/>
        <w:gridCol w:w="660"/>
        <w:gridCol w:w="780"/>
        <w:gridCol w:w="780"/>
        <w:gridCol w:w="780"/>
        <w:gridCol w:w="780"/>
        <w:gridCol w:w="951"/>
      </w:tblGrid>
      <w:tr w:rsidR="00EF14F5" w:rsidRPr="00E30317" w:rsidTr="00B04B80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 xml:space="preserve">  Учебный план основного общего образования для 5-дневной учебной недели</w:t>
            </w:r>
          </w:p>
        </w:tc>
      </w:tr>
      <w:tr w:rsidR="00EF14F5" w:rsidRPr="00E30317" w:rsidTr="00924C0B">
        <w:tc>
          <w:tcPr>
            <w:tcW w:w="1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Предметные области</w:t>
            </w:r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Учебные предметы классы</w:t>
            </w:r>
          </w:p>
        </w:tc>
        <w:tc>
          <w:tcPr>
            <w:tcW w:w="252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Количество часов в неделю</w:t>
            </w:r>
          </w:p>
        </w:tc>
      </w:tr>
      <w:tr w:rsidR="00EF14F5" w:rsidRPr="00E30317" w:rsidTr="00924C0B">
        <w:trPr>
          <w:trHeight w:val="304"/>
        </w:trPr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V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VI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VII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VIII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IX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Всего</w:t>
            </w:r>
          </w:p>
        </w:tc>
      </w:tr>
      <w:tr w:rsidR="00EF14F5" w:rsidRPr="00E30317" w:rsidTr="00924C0B">
        <w:trPr>
          <w:trHeight w:val="431"/>
        </w:trPr>
        <w:tc>
          <w:tcPr>
            <w:tcW w:w="2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Обязательная часть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</w:tr>
      <w:tr w:rsidR="00EF14F5" w:rsidRPr="00E30317" w:rsidTr="00924C0B">
        <w:tc>
          <w:tcPr>
            <w:tcW w:w="1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Русский язык и литература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Русский язык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21</w:t>
            </w: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Литература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13</w:t>
            </w: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F5" w:rsidRPr="00E30317" w:rsidRDefault="00EF14F5" w:rsidP="00EF14F5">
            <w:pPr>
              <w:pStyle w:val="a6"/>
            </w:pPr>
          </w:p>
        </w:tc>
      </w:tr>
      <w:tr w:rsidR="00EF14F5" w:rsidRPr="00E30317" w:rsidTr="00924C0B">
        <w:tc>
          <w:tcPr>
            <w:tcW w:w="13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Иностранные языки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Иностранный язы</w:t>
            </w:r>
            <w:proofErr w:type="gramStart"/>
            <w:r w:rsidRPr="00E30317">
              <w:t>к(</w:t>
            </w:r>
            <w:proofErr w:type="gramEnd"/>
            <w:r w:rsidRPr="00E30317">
              <w:t>Английский)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15</w:t>
            </w:r>
          </w:p>
        </w:tc>
      </w:tr>
      <w:tr w:rsidR="00EF14F5" w:rsidRPr="00E30317" w:rsidTr="00924C0B">
        <w:tc>
          <w:tcPr>
            <w:tcW w:w="1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Математика и информатика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Математика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10</w:t>
            </w: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Алгебра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9</w:t>
            </w: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Геометрия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6</w:t>
            </w: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Вероятность и статистика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Информатика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</w:tr>
      <w:tr w:rsidR="00EF14F5" w:rsidRPr="00E30317" w:rsidTr="00924C0B">
        <w:tc>
          <w:tcPr>
            <w:tcW w:w="1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Общественно-научные предметы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История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10</w:t>
            </w:r>
          </w:p>
        </w:tc>
      </w:tr>
      <w:tr w:rsidR="00924C0B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EF14F5">
            <w:pPr>
              <w:pStyle w:val="a6"/>
            </w:pPr>
            <w:r w:rsidRPr="00E30317">
              <w:rPr>
                <w:rFonts w:eastAsia="Calibri"/>
              </w:rPr>
              <w:t>«Введение в Новейшую историю России»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EF14F5">
            <w:pPr>
              <w:pStyle w:val="a6"/>
            </w:pPr>
            <w:r w:rsidRPr="00E30317">
              <w:t>0,5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EF14F5">
            <w:pPr>
              <w:pStyle w:val="a6"/>
            </w:pP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Обществознание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4</w:t>
            </w: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География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8</w:t>
            </w:r>
          </w:p>
        </w:tc>
      </w:tr>
      <w:tr w:rsidR="00EF14F5" w:rsidRPr="00E30317" w:rsidTr="00924C0B">
        <w:tc>
          <w:tcPr>
            <w:tcW w:w="1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Естественнонаучные предметы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Физика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7</w:t>
            </w: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Химия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4</w:t>
            </w: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Биология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7</w:t>
            </w:r>
          </w:p>
        </w:tc>
      </w:tr>
      <w:tr w:rsidR="00EF14F5" w:rsidRPr="00E30317" w:rsidTr="00924C0B">
        <w:trPr>
          <w:trHeight w:val="1185"/>
        </w:trPr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Основы духовно-нравственной культуры народов России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Основы духовно-нравственной культуры народов России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</w:tr>
      <w:tr w:rsidR="00EF14F5" w:rsidRPr="00E30317" w:rsidTr="00924C0B">
        <w:trPr>
          <w:trHeight w:val="724"/>
        </w:trPr>
        <w:tc>
          <w:tcPr>
            <w:tcW w:w="1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Искусство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Изобразительное искусство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</w:t>
            </w: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Музыка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4</w:t>
            </w:r>
          </w:p>
        </w:tc>
      </w:tr>
      <w:tr w:rsidR="00EF14F5" w:rsidRPr="00E30317" w:rsidTr="00924C0B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proofErr w:type="gramStart"/>
            <w:r w:rsidRPr="00E30317">
              <w:t>Труд (технология</w:t>
            </w:r>
            <w:proofErr w:type="gramEnd"/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Труд (технология)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8</w:t>
            </w:r>
          </w:p>
        </w:tc>
      </w:tr>
      <w:tr w:rsidR="00EF14F5" w:rsidRPr="00E30317" w:rsidTr="00924C0B">
        <w:tc>
          <w:tcPr>
            <w:tcW w:w="1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 xml:space="preserve">Физическая культура и основы безопасности и </w:t>
            </w:r>
            <w:r w:rsidRPr="00E30317">
              <w:lastRenderedPageBreak/>
              <w:t>защиты Родины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lastRenderedPageBreak/>
              <w:t>Физическая культура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924C0B" w:rsidP="00EF14F5">
            <w:pPr>
              <w:pStyle w:val="a6"/>
            </w:pPr>
            <w:r w:rsidRPr="00E30317">
              <w:t>1,5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10</w:t>
            </w:r>
          </w:p>
        </w:tc>
      </w:tr>
      <w:tr w:rsidR="00EF14F5" w:rsidRPr="00E30317" w:rsidTr="00924C0B"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 xml:space="preserve">Основы </w:t>
            </w:r>
            <w:r w:rsidRPr="00E30317">
              <w:lastRenderedPageBreak/>
              <w:t xml:space="preserve">безопасности и защиты Родины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lastRenderedPageBreak/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</w:tr>
      <w:tr w:rsidR="00EF14F5" w:rsidRPr="00E30317" w:rsidTr="00924C0B">
        <w:tc>
          <w:tcPr>
            <w:tcW w:w="2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lastRenderedPageBreak/>
              <w:t>Итого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27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29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32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149</w:t>
            </w:r>
          </w:p>
        </w:tc>
      </w:tr>
      <w:tr w:rsidR="00EF14F5" w:rsidRPr="00E30317" w:rsidTr="00924C0B">
        <w:tc>
          <w:tcPr>
            <w:tcW w:w="2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Часть, формируемая участниками образовательных отношений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4F5" w:rsidRPr="00E30317" w:rsidRDefault="00EF14F5" w:rsidP="00EF14F5">
            <w:pPr>
              <w:pStyle w:val="a6"/>
            </w:pPr>
            <w:r w:rsidRPr="00E30317">
              <w:t>8</w:t>
            </w:r>
          </w:p>
        </w:tc>
      </w:tr>
      <w:tr w:rsidR="00EF14F5" w:rsidRPr="00E30317" w:rsidTr="00924C0B">
        <w:trPr>
          <w:trHeight w:val="606"/>
        </w:trPr>
        <w:tc>
          <w:tcPr>
            <w:tcW w:w="130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Русский язык и литература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Речевая грамотность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</w:tr>
      <w:tr w:rsidR="00EF14F5" w:rsidRPr="00E30317" w:rsidTr="00924C0B">
        <w:trPr>
          <w:trHeight w:val="606"/>
        </w:trPr>
        <w:tc>
          <w:tcPr>
            <w:tcW w:w="130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117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Литературное краеведение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</w:tr>
      <w:tr w:rsidR="00EF14F5" w:rsidRPr="00E30317" w:rsidTr="00924C0B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Математика и информатика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Функциональная грамотность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</w:tr>
      <w:tr w:rsidR="00EF14F5" w:rsidRPr="00E30317" w:rsidTr="00924C0B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Общественно-научные предметы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ИПК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  <w:r w:rsidRPr="00E30317">
              <w:t>0,5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F5" w:rsidRPr="00E30317" w:rsidRDefault="00EF14F5" w:rsidP="00EF14F5">
            <w:pPr>
              <w:pStyle w:val="a6"/>
            </w:pPr>
          </w:p>
        </w:tc>
      </w:tr>
      <w:tr w:rsidR="00924C0B" w:rsidRPr="00E30317" w:rsidTr="00924C0B"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4C0B" w:rsidRPr="00E30317" w:rsidRDefault="00924C0B" w:rsidP="00B04B80">
            <w:pPr>
              <w:pStyle w:val="a6"/>
            </w:pPr>
            <w:r w:rsidRPr="00E30317">
              <w:t>Физическая культура и основы безопасности и защиты Родины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B04B80">
            <w:pPr>
              <w:pStyle w:val="a6"/>
            </w:pPr>
            <w:r w:rsidRPr="00E30317">
              <w:t>Физическая культура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B04B80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B04B80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B04B80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B04B80">
            <w:pPr>
              <w:pStyle w:val="a6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B04B80">
            <w:pPr>
              <w:pStyle w:val="a6"/>
            </w:pPr>
            <w:r w:rsidRPr="00E30317">
              <w:t>0,5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C0B" w:rsidRPr="00E30317" w:rsidRDefault="00924C0B" w:rsidP="00EF14F5">
            <w:pPr>
              <w:pStyle w:val="a6"/>
            </w:pPr>
          </w:p>
        </w:tc>
      </w:tr>
      <w:tr w:rsidR="00924C0B" w:rsidRPr="00E30317" w:rsidTr="00924C0B">
        <w:tc>
          <w:tcPr>
            <w:tcW w:w="2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Учебные недели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34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34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34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34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34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34</w:t>
            </w:r>
          </w:p>
        </w:tc>
      </w:tr>
      <w:tr w:rsidR="00924C0B" w:rsidRPr="00E30317" w:rsidTr="00924C0B">
        <w:tc>
          <w:tcPr>
            <w:tcW w:w="2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Всего часов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986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1020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1088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1122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1122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5338</w:t>
            </w:r>
          </w:p>
        </w:tc>
      </w:tr>
      <w:tr w:rsidR="00924C0B" w:rsidRPr="00E30317" w:rsidTr="00924C0B">
        <w:tc>
          <w:tcPr>
            <w:tcW w:w="2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29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30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32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33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33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C0B" w:rsidRPr="00E30317" w:rsidRDefault="00924C0B" w:rsidP="00EF14F5">
            <w:pPr>
              <w:pStyle w:val="a6"/>
            </w:pPr>
            <w:r w:rsidRPr="00E30317">
              <w:t>157</w:t>
            </w:r>
          </w:p>
        </w:tc>
      </w:tr>
    </w:tbl>
    <w:p w:rsidR="00EF14F5" w:rsidRPr="00E30317" w:rsidRDefault="00EF14F5" w:rsidP="005C0FA4">
      <w:pPr>
        <w:rPr>
          <w:b/>
        </w:rPr>
      </w:pPr>
    </w:p>
    <w:p w:rsidR="009D5AFD" w:rsidRPr="00E30317" w:rsidRDefault="009D5AFD" w:rsidP="005C0FA4">
      <w:pPr>
        <w:rPr>
          <w:b/>
        </w:rPr>
      </w:pPr>
    </w:p>
    <w:p w:rsidR="00EF14F5" w:rsidRPr="00EF14F5" w:rsidRDefault="00EF14F5" w:rsidP="00EF14F5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EF14F5">
        <w:rPr>
          <w:b/>
          <w:bCs/>
          <w:color w:val="000000"/>
          <w:lang w:eastAsia="ru-RU"/>
        </w:rPr>
        <w:t>Пояснительная записка к учебному плану</w:t>
      </w:r>
    </w:p>
    <w:p w:rsidR="00EF14F5" w:rsidRPr="00EF14F5" w:rsidRDefault="00EF14F5" w:rsidP="00EF14F5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EF14F5">
        <w:rPr>
          <w:b/>
          <w:bCs/>
          <w:color w:val="000000"/>
          <w:lang w:eastAsia="ru-RU"/>
        </w:rPr>
        <w:t xml:space="preserve">основного общего образования  </w:t>
      </w:r>
    </w:p>
    <w:p w:rsidR="00EF14F5" w:rsidRPr="00EF14F5" w:rsidRDefault="00EF14F5" w:rsidP="00EF14F5">
      <w:pPr>
        <w:ind w:firstLine="567"/>
        <w:jc w:val="both"/>
      </w:pPr>
    </w:p>
    <w:p w:rsidR="00EF14F5" w:rsidRPr="00EF14F5" w:rsidRDefault="00EF14F5" w:rsidP="00EF14F5">
      <w:pPr>
        <w:spacing w:before="100" w:beforeAutospacing="1" w:after="100" w:afterAutospacing="1"/>
        <w:ind w:firstLine="710"/>
        <w:contextualSpacing/>
        <w:jc w:val="both"/>
      </w:pPr>
      <w:r w:rsidRPr="00EF14F5">
        <w:t>В 2024-2025 учебном году разработка учебного плана основного общего образования   осуществляется в соответствии со следующими основными федеральными нормативными и методическими документами: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t>Федеральный закон от 29.12.2012 № 273-ФЗ «Об образовании в Российской Федерации».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t xml:space="preserve">Приказ </w:t>
      </w:r>
      <w:proofErr w:type="spellStart"/>
      <w:r w:rsidRPr="00EF14F5">
        <w:t>Минпросвещения</w:t>
      </w:r>
      <w:proofErr w:type="spellEnd"/>
      <w:r w:rsidRPr="00EF14F5"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EF14F5">
        <w:t>Минпросвещения</w:t>
      </w:r>
      <w:proofErr w:type="spellEnd"/>
      <w:r w:rsidRPr="00EF14F5">
        <w:t xml:space="preserve"> России от 18.07.2022 N 568,  от 08.11.2022 N 955).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t xml:space="preserve">Приказ </w:t>
      </w:r>
      <w:proofErr w:type="spellStart"/>
      <w:r w:rsidRPr="00EF14F5">
        <w:t>Минпросвещения</w:t>
      </w:r>
      <w:proofErr w:type="spellEnd"/>
      <w:r w:rsidRPr="00EF14F5"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t xml:space="preserve">Приказ </w:t>
      </w:r>
      <w:proofErr w:type="spellStart"/>
      <w:r w:rsidRPr="00EF14F5">
        <w:t>Минпросвещения</w:t>
      </w:r>
      <w:proofErr w:type="spellEnd"/>
      <w:r w:rsidRPr="00EF14F5">
        <w:t xml:space="preserve"> России от 18.05.2023 № 370 «Об утверждении федеральной образовательной программы основного общего образования»</w:t>
      </w:r>
      <w:r w:rsidRPr="00E30317">
        <w:rPr>
          <w:vertAlign w:val="superscript"/>
        </w:rPr>
        <w:footnoteReference w:id="2"/>
      </w:r>
      <w:r w:rsidRPr="00EF14F5">
        <w:t>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lastRenderedPageBreak/>
        <w:t xml:space="preserve"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EF14F5">
        <w:t>обучающихся</w:t>
      </w:r>
      <w:proofErr w:type="gramEnd"/>
      <w:r w:rsidRPr="00EF14F5">
        <w:t xml:space="preserve"> с ограниченными возможностями здоровья».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t xml:space="preserve">Приказ </w:t>
      </w:r>
      <w:proofErr w:type="spellStart"/>
      <w:r w:rsidRPr="00EF14F5">
        <w:t>Минпросвещения</w:t>
      </w:r>
      <w:proofErr w:type="spellEnd"/>
      <w:r w:rsidRPr="00EF14F5">
        <w:t xml:space="preserve"> России от 01.02.2024 № 67 «О внесении изменений в некоторые приказы </w:t>
      </w:r>
      <w:proofErr w:type="spellStart"/>
      <w:r w:rsidRPr="00EF14F5">
        <w:t>Минпросвещения</w:t>
      </w:r>
      <w:proofErr w:type="spellEnd"/>
      <w:r w:rsidRPr="00EF14F5">
        <w:t xml:space="preserve"> России, касающиеся федеральных адаптированных образовательных программ».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t xml:space="preserve">Приказ </w:t>
      </w:r>
      <w:proofErr w:type="spellStart"/>
      <w:r w:rsidRPr="00EF14F5">
        <w:t>Минпросвещения</w:t>
      </w:r>
      <w:proofErr w:type="spellEnd"/>
      <w:r w:rsidRPr="00EF14F5">
        <w:t xml:space="preserve"> России от 01.02.2024 №62 «О внесении изменений в некоторые приказы </w:t>
      </w:r>
      <w:proofErr w:type="spellStart"/>
      <w:r w:rsidRPr="00EF14F5">
        <w:t>Минпросвещения</w:t>
      </w:r>
      <w:proofErr w:type="spellEnd"/>
      <w:r w:rsidRPr="00EF14F5"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t xml:space="preserve">Приказ </w:t>
      </w:r>
      <w:proofErr w:type="spellStart"/>
      <w:r w:rsidRPr="00EF14F5">
        <w:t>Минпросвещения</w:t>
      </w:r>
      <w:proofErr w:type="spellEnd"/>
      <w:r w:rsidRPr="00EF14F5">
        <w:t xml:space="preserve"> России от 19.02.2024 №110 «О внесении изменений в некоторые приказы </w:t>
      </w:r>
      <w:proofErr w:type="spellStart"/>
      <w:r w:rsidRPr="00EF14F5">
        <w:t>Минпросвещения</w:t>
      </w:r>
      <w:proofErr w:type="spellEnd"/>
      <w:r w:rsidRPr="00EF14F5"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proofErr w:type="gramStart"/>
      <w:r w:rsidRPr="00EF14F5"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EF14F5">
        <w:t xml:space="preserve"> </w:t>
      </w:r>
      <w:proofErr w:type="gramStart"/>
      <w:r w:rsidRPr="00EF14F5">
        <w:t>Санитарные правила...»).</w:t>
      </w:r>
      <w:proofErr w:type="gramEnd"/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t xml:space="preserve">Приказ </w:t>
      </w:r>
      <w:proofErr w:type="spellStart"/>
      <w:r w:rsidRPr="00EF14F5">
        <w:t>Минпросвещения</w:t>
      </w:r>
      <w:proofErr w:type="spellEnd"/>
      <w:r w:rsidRPr="00EF14F5"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  <w:rPr>
          <w:rFonts w:eastAsia="Calibri"/>
          <w:lang w:eastAsia="en-US"/>
        </w:rPr>
      </w:pPr>
      <w:r w:rsidRPr="00EF14F5">
        <w:rPr>
          <w:rFonts w:eastAsia="Calibri"/>
          <w:lang w:eastAsia="en-US"/>
        </w:rPr>
        <w:t xml:space="preserve">Приказ </w:t>
      </w:r>
      <w:proofErr w:type="spellStart"/>
      <w:r w:rsidRPr="00EF14F5">
        <w:rPr>
          <w:rFonts w:eastAsia="Calibri"/>
          <w:lang w:eastAsia="en-US"/>
        </w:rPr>
        <w:t>Минпросвещения</w:t>
      </w:r>
      <w:proofErr w:type="spellEnd"/>
      <w:r w:rsidRPr="00EF14F5">
        <w:rPr>
          <w:rFonts w:eastAsia="Calibri"/>
          <w:lang w:eastAsia="en-US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t xml:space="preserve">Приказ </w:t>
      </w:r>
      <w:proofErr w:type="spellStart"/>
      <w:r w:rsidRPr="00EF14F5">
        <w:t>Минпросвещения</w:t>
      </w:r>
      <w:proofErr w:type="spellEnd"/>
      <w:r w:rsidRPr="00EF14F5">
        <w:t xml:space="preserve"> России от 21.02.2024 №119 «О внесении изменений в приложения № 1 и № 2 к Приказу </w:t>
      </w:r>
      <w:proofErr w:type="spellStart"/>
      <w:r w:rsidRPr="00EF14F5">
        <w:t>Минпросвещения</w:t>
      </w:r>
      <w:proofErr w:type="spellEnd"/>
      <w:r w:rsidRPr="00EF14F5">
        <w:t xml:space="preserve"> России от 21.092022 № 858</w:t>
      </w:r>
      <w:proofErr w:type="gramStart"/>
      <w:r w:rsidRPr="00EF14F5">
        <w:t xml:space="preserve"> О</w:t>
      </w:r>
      <w:proofErr w:type="gramEnd"/>
      <w:r w:rsidRPr="00EF14F5">
        <w:t>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F14F5"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EF14F5">
        <w:t>обучающимися</w:t>
      </w:r>
      <w:proofErr w:type="gramEnd"/>
      <w:r w:rsidRPr="00EF14F5"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  <w:rPr>
          <w:rFonts w:eastAsia="Calibri"/>
          <w:lang w:eastAsia="en-US"/>
        </w:rPr>
      </w:pPr>
      <w:r w:rsidRPr="00EF14F5">
        <w:rPr>
          <w:rFonts w:eastAsia="Calibri"/>
          <w:lang w:eastAsia="en-US"/>
        </w:rPr>
        <w:t xml:space="preserve">Письмо </w:t>
      </w:r>
      <w:proofErr w:type="spellStart"/>
      <w:r w:rsidRPr="00EF14F5">
        <w:rPr>
          <w:rFonts w:eastAsia="Calibri"/>
          <w:lang w:eastAsia="en-US"/>
        </w:rPr>
        <w:t>Минпросвещения</w:t>
      </w:r>
      <w:proofErr w:type="spellEnd"/>
      <w:r w:rsidRPr="00EF14F5">
        <w:rPr>
          <w:rFonts w:eastAsia="Calibri"/>
          <w:lang w:eastAsia="en-US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  <w:rPr>
          <w:rFonts w:eastAsia="Calibri"/>
          <w:lang w:eastAsia="en-US"/>
        </w:rPr>
      </w:pPr>
      <w:r w:rsidRPr="00EF14F5">
        <w:rPr>
          <w:rFonts w:eastAsia="Calibri"/>
          <w:lang w:eastAsia="en-US"/>
        </w:rPr>
        <w:t xml:space="preserve">Постановление Правительства </w:t>
      </w:r>
      <w:bookmarkStart w:id="1" w:name="_Hlk163211040"/>
      <w:r w:rsidRPr="00EF14F5">
        <w:rPr>
          <w:rFonts w:eastAsia="Calibri"/>
          <w:lang w:eastAsia="en-US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1"/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  <w:rPr>
          <w:rFonts w:eastAsia="Calibri"/>
          <w:lang w:eastAsia="en-US"/>
        </w:rPr>
      </w:pPr>
      <w:r w:rsidRPr="00EF14F5">
        <w:rPr>
          <w:rFonts w:eastAsia="Calibri"/>
          <w:lang w:eastAsia="en-US"/>
        </w:rPr>
        <w:t xml:space="preserve">Методические рекомендации по обеспечению оптимизации учебной нагрузки в ОО (МР 2.4.0331-23 от 10.11.2023, разработанные   Федеральной службой по надзору в сфере </w:t>
      </w:r>
      <w:r w:rsidRPr="00EF14F5">
        <w:rPr>
          <w:rFonts w:eastAsia="Calibri"/>
          <w:lang w:eastAsia="en-US"/>
        </w:rPr>
        <w:lastRenderedPageBreak/>
        <w:t xml:space="preserve">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EF14F5">
        <w:rPr>
          <w:rFonts w:eastAsia="Calibri"/>
          <w:lang w:eastAsia="en-US"/>
        </w:rPr>
        <w:t>Роспотребнадзора</w:t>
      </w:r>
      <w:proofErr w:type="spellEnd"/>
      <w:r w:rsidRPr="00EF14F5">
        <w:rPr>
          <w:rFonts w:eastAsia="Calibri"/>
          <w:lang w:eastAsia="en-US"/>
        </w:rPr>
        <w:t xml:space="preserve"> и др.).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  <w:rPr>
          <w:rFonts w:eastAsia="Calibri"/>
          <w:lang w:eastAsia="en-US"/>
        </w:rPr>
      </w:pPr>
      <w:r w:rsidRPr="00EF14F5">
        <w:rPr>
          <w:rFonts w:eastAsia="Calibri"/>
          <w:lang w:eastAsia="en-US"/>
        </w:rPr>
        <w:t xml:space="preserve">Приказ </w:t>
      </w:r>
      <w:proofErr w:type="spellStart"/>
      <w:r w:rsidRPr="00EF14F5">
        <w:rPr>
          <w:rFonts w:eastAsia="Calibri"/>
          <w:lang w:eastAsia="en-US"/>
        </w:rPr>
        <w:t>Минпросвещения</w:t>
      </w:r>
      <w:proofErr w:type="spellEnd"/>
      <w:r w:rsidRPr="00EF14F5">
        <w:rPr>
          <w:rFonts w:eastAsia="Calibri"/>
          <w:lang w:eastAsia="en-US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  <w:rPr>
          <w:rFonts w:eastAsia="Calibri"/>
          <w:lang w:eastAsia="en-US"/>
        </w:rPr>
      </w:pPr>
      <w:r w:rsidRPr="00EF14F5">
        <w:rPr>
          <w:rFonts w:eastAsia="Calibri"/>
          <w:lang w:eastAsia="en-US"/>
        </w:rPr>
        <w:t xml:space="preserve">Приказ </w:t>
      </w:r>
      <w:proofErr w:type="spellStart"/>
      <w:r w:rsidRPr="00EF14F5">
        <w:rPr>
          <w:rFonts w:eastAsia="Calibri"/>
          <w:lang w:eastAsia="en-US"/>
        </w:rPr>
        <w:t>Минпросвещения</w:t>
      </w:r>
      <w:proofErr w:type="spellEnd"/>
      <w:r w:rsidRPr="00EF14F5">
        <w:rPr>
          <w:rFonts w:eastAsia="Calibri"/>
          <w:lang w:eastAsia="en-US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  <w:rPr>
          <w:rFonts w:eastAsia="Calibri"/>
          <w:lang w:eastAsia="en-US"/>
        </w:rPr>
      </w:pPr>
      <w:r w:rsidRPr="00EF14F5">
        <w:rPr>
          <w:rFonts w:eastAsia="Calibri"/>
          <w:lang w:eastAsia="en-US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EF14F5">
        <w:rPr>
          <w:rFonts w:eastAsia="Calibri"/>
          <w:lang w:eastAsia="en-US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EF14F5">
        <w:rPr>
          <w:rFonts w:eastAsia="Calibri"/>
          <w:lang w:eastAsia="en-US"/>
        </w:rPr>
        <w:t xml:space="preserve">Приказ </w:t>
      </w:r>
      <w:proofErr w:type="spellStart"/>
      <w:r w:rsidRPr="00EF14F5">
        <w:rPr>
          <w:rFonts w:eastAsia="Calibri"/>
          <w:lang w:eastAsia="en-US"/>
        </w:rPr>
        <w:t>Минпросвещения</w:t>
      </w:r>
      <w:proofErr w:type="spellEnd"/>
      <w:r w:rsidRPr="00EF14F5">
        <w:rPr>
          <w:rFonts w:eastAsia="Calibri"/>
          <w:lang w:eastAsia="en-US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/>
        <w:contextualSpacing/>
        <w:jc w:val="both"/>
        <w:rPr>
          <w:rFonts w:eastAsia="Calibri"/>
          <w:lang w:eastAsia="en-US"/>
        </w:rPr>
      </w:pPr>
      <w:proofErr w:type="gramStart"/>
      <w:r w:rsidRPr="00EF14F5">
        <w:rPr>
          <w:rFonts w:eastAsia="Calibri"/>
          <w:lang w:eastAsia="en-US"/>
        </w:rPr>
        <w:t xml:space="preserve">Приказ </w:t>
      </w:r>
      <w:proofErr w:type="spellStart"/>
      <w:r w:rsidRPr="00EF14F5">
        <w:rPr>
          <w:rFonts w:eastAsia="Calibri"/>
          <w:lang w:eastAsia="en-US"/>
        </w:rPr>
        <w:t>Минпросвещения</w:t>
      </w:r>
      <w:proofErr w:type="spellEnd"/>
      <w:r w:rsidRPr="00EF14F5">
        <w:rPr>
          <w:rFonts w:eastAsia="Calibri"/>
          <w:lang w:eastAsia="en-US"/>
        </w:rPr>
        <w:t xml:space="preserve"> России от 21.06.23 №556 «О внесении изменений в приложения № 1, № 2 к приказу </w:t>
      </w:r>
      <w:proofErr w:type="spellStart"/>
      <w:r w:rsidRPr="00EF14F5">
        <w:rPr>
          <w:rFonts w:eastAsia="Calibri"/>
          <w:lang w:eastAsia="en-US"/>
        </w:rPr>
        <w:t>Минросвещения</w:t>
      </w:r>
      <w:proofErr w:type="spellEnd"/>
      <w:r w:rsidRPr="00EF14F5">
        <w:rPr>
          <w:rFonts w:eastAsia="Calibri"/>
          <w:lang w:eastAsia="en-US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  <w:proofErr w:type="gramEnd"/>
    </w:p>
    <w:p w:rsidR="00EF14F5" w:rsidRPr="00EF14F5" w:rsidRDefault="00EF14F5" w:rsidP="00EF14F5">
      <w:pPr>
        <w:numPr>
          <w:ilvl w:val="0"/>
          <w:numId w:val="3"/>
        </w:numPr>
        <w:suppressAutoHyphens w:val="0"/>
        <w:spacing w:before="100" w:beforeAutospacing="1" w:after="100" w:afterAutospacing="1"/>
        <w:ind w:left="0" w:firstLine="567"/>
        <w:contextualSpacing/>
        <w:jc w:val="both"/>
        <w:rPr>
          <w:rFonts w:eastAsia="Calibri"/>
          <w:lang w:eastAsia="en-US"/>
        </w:rPr>
      </w:pPr>
      <w:proofErr w:type="gramStart"/>
      <w:r w:rsidRPr="00EF14F5">
        <w:rPr>
          <w:rFonts w:eastAsia="Calibri"/>
          <w:lang w:eastAsia="en-US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10" w:history="1">
        <w:r w:rsidRPr="00EF14F5">
          <w:rPr>
            <w:rFonts w:eastAsia="Calibri"/>
            <w:lang w:eastAsia="en-US"/>
          </w:rPr>
          <w:t>https://fipi.ru/metodicheskaya-kopilka/univers-kodifikatory-oko</w:t>
        </w:r>
      </w:hyperlink>
      <w:r w:rsidRPr="00EF14F5">
        <w:rPr>
          <w:rFonts w:eastAsia="Calibri"/>
          <w:lang w:eastAsia="en-US"/>
        </w:rPr>
        <w:t>.</w:t>
      </w:r>
      <w:r w:rsidRPr="00EF14F5">
        <w:rPr>
          <w:rFonts w:eastAsia="Calibri"/>
          <w:noProof/>
          <w:lang w:eastAsia="ru-RU"/>
        </w:rPr>
        <w:drawing>
          <wp:inline distT="0" distB="0" distL="0" distR="0" wp14:anchorId="67005F67" wp14:editId="1458D51A">
            <wp:extent cx="6097" cy="12192"/>
            <wp:effectExtent l="0" t="0" r="0" b="0"/>
            <wp:docPr id="2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EF14F5" w:rsidRPr="00EF14F5" w:rsidRDefault="00EF14F5" w:rsidP="00EF14F5">
      <w:pPr>
        <w:ind w:firstLine="567"/>
        <w:jc w:val="both"/>
      </w:pPr>
      <w:r w:rsidRPr="00EF14F5">
        <w:t>Учебный план обеспечивает введение в действие и реализацию требований ФГОС ООО, определяет общий объем нагрузки и максимальный объем аудиторной нагрузки обучающихся, состав и структуру обязательных предметных областей и учебных предметов по классам (годам обучения).</w:t>
      </w:r>
      <w:r w:rsidRPr="00EF14F5">
        <w:rPr>
          <w:vertAlign w:val="superscript"/>
        </w:rPr>
        <w:footnoteReference w:id="3"/>
      </w:r>
    </w:p>
    <w:p w:rsidR="00EF14F5" w:rsidRPr="00EF14F5" w:rsidRDefault="00EF14F5" w:rsidP="00EF14F5">
      <w:pPr>
        <w:ind w:firstLine="567"/>
        <w:jc w:val="both"/>
      </w:pPr>
      <w:r w:rsidRPr="00EF14F5">
        <w:t>В учебный план входят следующие обязательные предметные области и учебные предметы:</w:t>
      </w:r>
    </w:p>
    <w:p w:rsidR="00EF14F5" w:rsidRPr="00EF14F5" w:rsidRDefault="00EF14F5" w:rsidP="00EF14F5">
      <w:pPr>
        <w:ind w:firstLine="700"/>
        <w:jc w:val="both"/>
      </w:pPr>
      <w:r w:rsidRPr="00EF14F5">
        <w:t>- русский язык и литература (русский язык, литература);</w:t>
      </w:r>
    </w:p>
    <w:p w:rsidR="00EF14F5" w:rsidRPr="00EF14F5" w:rsidRDefault="00EF14F5" w:rsidP="00EF14F5">
      <w:pPr>
        <w:ind w:firstLine="700"/>
        <w:jc w:val="both"/>
      </w:pPr>
      <w:r w:rsidRPr="00EF14F5">
        <w:t>- иностранные языки (английский язык);</w:t>
      </w:r>
    </w:p>
    <w:p w:rsidR="00EA7FCA" w:rsidRPr="00E30317" w:rsidRDefault="00EF14F5" w:rsidP="00EF14F5">
      <w:pPr>
        <w:ind w:firstLine="700"/>
        <w:jc w:val="both"/>
        <w:rPr>
          <w:rFonts w:eastAsia="Calibri"/>
        </w:rPr>
      </w:pPr>
      <w:r w:rsidRPr="00EF14F5">
        <w:t xml:space="preserve">- общественно-научные предметы (история России, всеобщая история, обществознание, география); </w:t>
      </w:r>
      <w:r w:rsidRPr="00EF14F5">
        <w:rPr>
          <w:rFonts w:eastAsia="Calibri"/>
        </w:rPr>
        <w:t xml:space="preserve">в 9 классе курс «Введение в Новейшую историю России» 0, 5ч. За счет физкультуры. 0,5 ч. физкультуры за счет </w:t>
      </w:r>
      <w:r w:rsidR="00EA7FCA" w:rsidRPr="00E30317">
        <w:rPr>
          <w:rFonts w:eastAsia="Calibri"/>
        </w:rPr>
        <w:t>школьного компонента</w:t>
      </w:r>
    </w:p>
    <w:p w:rsidR="00EF14F5" w:rsidRPr="00EF14F5" w:rsidRDefault="00EF14F5" w:rsidP="00EF14F5">
      <w:pPr>
        <w:ind w:firstLine="700"/>
        <w:jc w:val="both"/>
      </w:pPr>
      <w:r w:rsidRPr="00EF14F5">
        <w:t>- математика и информатика (математика 5-6 классы, Алгебра, Геометрия, Вероятность и статистика,  информатика);</w:t>
      </w:r>
    </w:p>
    <w:p w:rsidR="00EF14F5" w:rsidRPr="00EF14F5" w:rsidRDefault="00EF14F5" w:rsidP="00EF14F5">
      <w:pPr>
        <w:ind w:firstLine="700"/>
        <w:jc w:val="both"/>
      </w:pPr>
      <w:r w:rsidRPr="00EF14F5">
        <w:t xml:space="preserve">- основы духовно-нравственной культуры народов России 5-6 классы; </w:t>
      </w:r>
    </w:p>
    <w:p w:rsidR="00EF14F5" w:rsidRPr="00EF14F5" w:rsidRDefault="00EF14F5" w:rsidP="00EF14F5">
      <w:pPr>
        <w:ind w:firstLine="700"/>
        <w:jc w:val="both"/>
      </w:pPr>
      <w:r w:rsidRPr="00EF14F5">
        <w:t xml:space="preserve">- </w:t>
      </w:r>
      <w:proofErr w:type="gramStart"/>
      <w:r w:rsidRPr="00EF14F5">
        <w:t>естественно-научные</w:t>
      </w:r>
      <w:proofErr w:type="gramEnd"/>
      <w:r w:rsidRPr="00EF14F5">
        <w:t xml:space="preserve"> предметы (физика, биология, химия);</w:t>
      </w:r>
    </w:p>
    <w:p w:rsidR="00EF14F5" w:rsidRPr="00EF14F5" w:rsidRDefault="00EF14F5" w:rsidP="00EF14F5">
      <w:pPr>
        <w:ind w:firstLine="700"/>
        <w:jc w:val="both"/>
      </w:pPr>
      <w:r w:rsidRPr="00EF14F5">
        <w:t>- основы безопасности и защиты Родины (основы безопасности  и защиты Родины);</w:t>
      </w:r>
    </w:p>
    <w:p w:rsidR="00EF14F5" w:rsidRPr="00EF14F5" w:rsidRDefault="00EF14F5" w:rsidP="00EF14F5">
      <w:pPr>
        <w:ind w:firstLine="700"/>
        <w:jc w:val="both"/>
      </w:pPr>
      <w:r w:rsidRPr="00EF14F5">
        <w:lastRenderedPageBreak/>
        <w:t>-  физическая культура (физическая культура);</w:t>
      </w:r>
    </w:p>
    <w:p w:rsidR="00EF14F5" w:rsidRPr="00E30317" w:rsidRDefault="00EF14F5" w:rsidP="00EF14F5">
      <w:pPr>
        <w:ind w:firstLine="700"/>
        <w:jc w:val="both"/>
      </w:pPr>
      <w:r w:rsidRPr="00EF14F5">
        <w:t xml:space="preserve"> Третий час физической культуры за счет секционных занятий.</w:t>
      </w:r>
    </w:p>
    <w:p w:rsidR="00EA7FCA" w:rsidRPr="00E30317" w:rsidRDefault="00EA7FCA" w:rsidP="00EA7FCA">
      <w:pPr>
        <w:ind w:firstLine="700"/>
        <w:jc w:val="both"/>
      </w:pPr>
      <w:r w:rsidRPr="00E30317">
        <w:t>Часть учебного плана, формируемая участниками образовательных отношений, представлена следующими предметами:</w:t>
      </w:r>
    </w:p>
    <w:p w:rsidR="00EA7FCA" w:rsidRPr="00E30317" w:rsidRDefault="00EA7FCA" w:rsidP="00EA7FCA">
      <w:pPr>
        <w:ind w:firstLine="700"/>
        <w:jc w:val="both"/>
      </w:pPr>
      <w:r w:rsidRPr="00E30317">
        <w:t>5 класс- 1 час курса литературное краеведение, 1 час функциональная грамотность;</w:t>
      </w:r>
    </w:p>
    <w:p w:rsidR="00EA7FCA" w:rsidRPr="00E30317" w:rsidRDefault="00EA7FCA" w:rsidP="00EA7FCA">
      <w:pPr>
        <w:ind w:firstLine="700"/>
        <w:jc w:val="both"/>
      </w:pPr>
      <w:r w:rsidRPr="00E30317">
        <w:t>6 класс –1 час функциональная грамотность;</w:t>
      </w:r>
    </w:p>
    <w:p w:rsidR="00EA7FCA" w:rsidRPr="00E30317" w:rsidRDefault="00EA7FCA" w:rsidP="00EA7FCA">
      <w:pPr>
        <w:ind w:firstLine="700"/>
        <w:jc w:val="both"/>
      </w:pPr>
      <w:r w:rsidRPr="00E30317">
        <w:t>7класс -1 час курса «Речевая грамотность»,1 час курса литературное краеведение</w:t>
      </w:r>
    </w:p>
    <w:p w:rsidR="00EA7FCA" w:rsidRPr="00E30317" w:rsidRDefault="00EA7FCA" w:rsidP="00EA7FCA">
      <w:pPr>
        <w:ind w:firstLine="700"/>
        <w:jc w:val="both"/>
      </w:pPr>
      <w:r w:rsidRPr="00E30317">
        <w:t>8класс – 1 час курса «Речевая грамотность», 1 час «Истории Пензенского края»,</w:t>
      </w:r>
    </w:p>
    <w:p w:rsidR="00EA7FCA" w:rsidRPr="00E30317" w:rsidRDefault="00EA7FCA" w:rsidP="00EA7FCA">
      <w:pPr>
        <w:ind w:firstLine="700"/>
        <w:jc w:val="both"/>
      </w:pPr>
      <w:r w:rsidRPr="00E30317">
        <w:t>9 класс –0,5 часа «Истории Пензенского края».</w:t>
      </w:r>
    </w:p>
    <w:p w:rsidR="00EA7FCA" w:rsidRPr="00EF14F5" w:rsidRDefault="00EA7FCA" w:rsidP="00EA7FCA">
      <w:pPr>
        <w:ind w:firstLine="700"/>
        <w:jc w:val="both"/>
      </w:pPr>
      <w:r w:rsidRPr="00E30317">
        <w:t>9 класс-0,5ч физической культуры</w:t>
      </w:r>
    </w:p>
    <w:p w:rsidR="00EF14F5" w:rsidRPr="00EF14F5" w:rsidRDefault="00EF14F5" w:rsidP="00EF14F5">
      <w:pPr>
        <w:autoSpaceDE w:val="0"/>
        <w:autoSpaceDN w:val="0"/>
        <w:adjustRightInd w:val="0"/>
        <w:jc w:val="both"/>
        <w:rPr>
          <w:bCs/>
        </w:rPr>
      </w:pPr>
    </w:p>
    <w:p w:rsidR="00EF14F5" w:rsidRPr="00EF14F5" w:rsidRDefault="00EF14F5" w:rsidP="00EF14F5">
      <w:r w:rsidRPr="00EF14F5">
        <w:t>Режим работы  -5-дневная учебная неделя. При этом предельно допустимая аудиторная учебная нагрузка не  превышает определённую федеральным учебным планом максимальную учебную нагрузку (29ч) в 5 классе, 30ч. в 6 классе, 32ч. в 7 классе, 33ч</w:t>
      </w:r>
      <w:proofErr w:type="gramStart"/>
      <w:r w:rsidRPr="00EF14F5">
        <w:t>.в</w:t>
      </w:r>
      <w:proofErr w:type="gramEnd"/>
      <w:r w:rsidRPr="00EF14F5">
        <w:t xml:space="preserve"> 8 и 9 классах. Продолжительность учебного года на данном уровне общего образования составляет 34 недели.</w:t>
      </w:r>
    </w:p>
    <w:p w:rsidR="00EF14F5" w:rsidRPr="00EF14F5" w:rsidRDefault="00EF14F5" w:rsidP="00EF14F5">
      <w:r w:rsidRPr="00EF14F5">
        <w:t>Продолжительность урока в 5-9 классах составляет 45 минут.</w:t>
      </w:r>
    </w:p>
    <w:p w:rsidR="00EF14F5" w:rsidRPr="00EF14F5" w:rsidRDefault="00EF14F5" w:rsidP="00EF14F5"/>
    <w:p w:rsidR="00EF14F5" w:rsidRPr="00EF14F5" w:rsidRDefault="00EF14F5" w:rsidP="00EF14F5">
      <w:pPr>
        <w:rPr>
          <w:bCs/>
        </w:rPr>
      </w:pPr>
      <w:r w:rsidRPr="00EF14F5">
        <w:rPr>
          <w:bCs/>
        </w:rPr>
        <w:t>В конце каждой четверти в 5-9 классах   проводятся итоговые контрольные работы по графику:</w:t>
      </w:r>
    </w:p>
    <w:tbl>
      <w:tblPr>
        <w:tblpPr w:leftFromText="180" w:rightFromText="180" w:vertAnchor="text" w:horzAnchor="page" w:tblpX="2713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780"/>
      </w:tblGrid>
      <w:tr w:rsidR="00EF14F5" w:rsidRPr="00EF14F5" w:rsidTr="00B04B80">
        <w:tc>
          <w:tcPr>
            <w:tcW w:w="1780" w:type="dxa"/>
            <w:shd w:val="clear" w:color="auto" w:fill="auto"/>
            <w:vAlign w:val="center"/>
          </w:tcPr>
          <w:p w:rsidR="00EF14F5" w:rsidRPr="00EF14F5" w:rsidRDefault="00EF14F5" w:rsidP="00EF14F5">
            <w:pPr>
              <w:jc w:val="center"/>
            </w:pPr>
            <w:r w:rsidRPr="00EF14F5">
              <w:t>1 четверть</w:t>
            </w:r>
          </w:p>
        </w:tc>
        <w:tc>
          <w:tcPr>
            <w:tcW w:w="1780" w:type="dxa"/>
            <w:shd w:val="clear" w:color="auto" w:fill="auto"/>
          </w:tcPr>
          <w:p w:rsidR="00EF14F5" w:rsidRPr="00EF14F5" w:rsidRDefault="00EF14F5" w:rsidP="00EF14F5">
            <w:r w:rsidRPr="00EF14F5">
              <w:t>12.10-27.10</w:t>
            </w:r>
          </w:p>
        </w:tc>
      </w:tr>
      <w:tr w:rsidR="00EF14F5" w:rsidRPr="00EF14F5" w:rsidTr="00B04B80">
        <w:tc>
          <w:tcPr>
            <w:tcW w:w="1780" w:type="dxa"/>
            <w:shd w:val="clear" w:color="auto" w:fill="auto"/>
            <w:vAlign w:val="center"/>
          </w:tcPr>
          <w:p w:rsidR="00EF14F5" w:rsidRPr="00EF14F5" w:rsidRDefault="00EF14F5" w:rsidP="00EF14F5">
            <w:pPr>
              <w:jc w:val="center"/>
            </w:pPr>
            <w:r w:rsidRPr="00EF14F5">
              <w:t>2 четверть</w:t>
            </w:r>
          </w:p>
        </w:tc>
        <w:tc>
          <w:tcPr>
            <w:tcW w:w="1780" w:type="dxa"/>
            <w:shd w:val="clear" w:color="auto" w:fill="auto"/>
          </w:tcPr>
          <w:p w:rsidR="00EF14F5" w:rsidRPr="00EF14F5" w:rsidRDefault="00EF14F5" w:rsidP="00EF14F5">
            <w:r w:rsidRPr="00EF14F5">
              <w:t>14.12-29.12</w:t>
            </w:r>
          </w:p>
        </w:tc>
      </w:tr>
      <w:tr w:rsidR="00EF14F5" w:rsidRPr="00EF14F5" w:rsidTr="00B04B80">
        <w:tc>
          <w:tcPr>
            <w:tcW w:w="1780" w:type="dxa"/>
            <w:shd w:val="clear" w:color="auto" w:fill="auto"/>
            <w:vAlign w:val="center"/>
          </w:tcPr>
          <w:p w:rsidR="00EF14F5" w:rsidRPr="00EF14F5" w:rsidRDefault="00EF14F5" w:rsidP="00EF14F5">
            <w:pPr>
              <w:jc w:val="center"/>
            </w:pPr>
            <w:r w:rsidRPr="00EF14F5">
              <w:t>3 четверть</w:t>
            </w:r>
          </w:p>
        </w:tc>
        <w:tc>
          <w:tcPr>
            <w:tcW w:w="1780" w:type="dxa"/>
            <w:shd w:val="clear" w:color="auto" w:fill="auto"/>
          </w:tcPr>
          <w:p w:rsidR="00EF14F5" w:rsidRPr="00EF14F5" w:rsidRDefault="00EF14F5" w:rsidP="00EF14F5">
            <w:r w:rsidRPr="00EF14F5">
              <w:t>15.03-27.03</w:t>
            </w:r>
          </w:p>
        </w:tc>
      </w:tr>
      <w:tr w:rsidR="00EF14F5" w:rsidRPr="00EF14F5" w:rsidTr="00B04B80">
        <w:tc>
          <w:tcPr>
            <w:tcW w:w="1780" w:type="dxa"/>
            <w:shd w:val="clear" w:color="auto" w:fill="auto"/>
            <w:vAlign w:val="center"/>
          </w:tcPr>
          <w:p w:rsidR="00EF14F5" w:rsidRPr="00EF14F5" w:rsidRDefault="00EF14F5" w:rsidP="00EF14F5">
            <w:pPr>
              <w:jc w:val="center"/>
            </w:pPr>
            <w:r w:rsidRPr="00EF14F5">
              <w:t>4 четверть</w:t>
            </w:r>
          </w:p>
        </w:tc>
        <w:tc>
          <w:tcPr>
            <w:tcW w:w="1780" w:type="dxa"/>
            <w:shd w:val="clear" w:color="auto" w:fill="auto"/>
          </w:tcPr>
          <w:p w:rsidR="00EF14F5" w:rsidRPr="00EF14F5" w:rsidRDefault="00EF14F5" w:rsidP="00EF14F5">
            <w:r w:rsidRPr="00EF14F5">
              <w:t>11.05-20 мая</w:t>
            </w:r>
          </w:p>
        </w:tc>
      </w:tr>
    </w:tbl>
    <w:p w:rsidR="00EF14F5" w:rsidRPr="00EF14F5" w:rsidRDefault="00EF14F5" w:rsidP="00EF14F5">
      <w:pPr>
        <w:ind w:left="720"/>
      </w:pPr>
    </w:p>
    <w:p w:rsidR="00EF14F5" w:rsidRPr="00EF14F5" w:rsidRDefault="00EF14F5" w:rsidP="00EF14F5">
      <w:pPr>
        <w:ind w:left="720"/>
      </w:pPr>
    </w:p>
    <w:p w:rsidR="00EF14F5" w:rsidRPr="00EF14F5" w:rsidRDefault="00EF14F5" w:rsidP="00EF14F5">
      <w:pPr>
        <w:ind w:left="720"/>
      </w:pPr>
    </w:p>
    <w:p w:rsidR="00EF14F5" w:rsidRPr="00EF14F5" w:rsidRDefault="00EF14F5" w:rsidP="00EF14F5">
      <w:pPr>
        <w:ind w:left="720"/>
      </w:pPr>
    </w:p>
    <w:p w:rsidR="00EF14F5" w:rsidRPr="00EF14F5" w:rsidRDefault="00EF14F5" w:rsidP="00EF14F5">
      <w:pPr>
        <w:autoSpaceDE w:val="0"/>
        <w:autoSpaceDN w:val="0"/>
        <w:adjustRightInd w:val="0"/>
        <w:jc w:val="both"/>
        <w:rPr>
          <w:lang w:eastAsia="ru-RU"/>
        </w:rPr>
      </w:pPr>
    </w:p>
    <w:p w:rsidR="00EF14F5" w:rsidRPr="00EF14F5" w:rsidRDefault="00EF14F5" w:rsidP="00EF14F5">
      <w:pPr>
        <w:jc w:val="center"/>
      </w:pPr>
    </w:p>
    <w:p w:rsidR="00EF14F5" w:rsidRPr="00EF14F5" w:rsidRDefault="00EF14F5" w:rsidP="00EF14F5">
      <w:pPr>
        <w:spacing w:before="100" w:beforeAutospacing="1" w:after="100" w:afterAutospacing="1"/>
        <w:ind w:firstLine="709"/>
        <w:contextualSpacing/>
        <w:jc w:val="both"/>
      </w:pPr>
      <w:r w:rsidRPr="00EF14F5">
        <w:t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252325" w:rsidRPr="00E30317" w:rsidRDefault="00252325" w:rsidP="00E30317"/>
    <w:p w:rsidR="00252325" w:rsidRPr="00E30317" w:rsidRDefault="00252325" w:rsidP="00252325"/>
    <w:p w:rsidR="00B45857" w:rsidRPr="00E30317" w:rsidRDefault="00B45857" w:rsidP="00B45857">
      <w:pPr>
        <w:jc w:val="center"/>
      </w:pPr>
      <w:r w:rsidRPr="00E30317">
        <w:t>Среднее общее образование</w:t>
      </w:r>
    </w:p>
    <w:p w:rsidR="00B45857" w:rsidRDefault="00B45857" w:rsidP="00B45857">
      <w:pPr>
        <w:jc w:val="center"/>
      </w:pPr>
      <w:r>
        <w:t>Гуманитарный</w:t>
      </w:r>
      <w:r w:rsidRPr="00E30317">
        <w:t xml:space="preserve"> профиль</w:t>
      </w:r>
    </w:p>
    <w:tbl>
      <w:tblPr>
        <w:tblpPr w:leftFromText="180" w:rightFromText="180" w:vertAnchor="text" w:horzAnchor="margin" w:tblpY="207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39"/>
        <w:gridCol w:w="2501"/>
        <w:gridCol w:w="1229"/>
        <w:gridCol w:w="3155"/>
        <w:gridCol w:w="305"/>
      </w:tblGrid>
      <w:tr w:rsidR="00B45857" w:rsidRPr="00E30317" w:rsidTr="00BB0D16">
        <w:trPr>
          <w:trHeight w:val="300"/>
        </w:trPr>
        <w:tc>
          <w:tcPr>
            <w:tcW w:w="2540" w:type="dxa"/>
            <w:vMerge w:val="restart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Предметная область</w:t>
            </w:r>
          </w:p>
        </w:tc>
        <w:tc>
          <w:tcPr>
            <w:tcW w:w="2540" w:type="dxa"/>
            <w:gridSpan w:val="2"/>
            <w:vMerge w:val="restart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Уровень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5-ти дневная неделя</w:t>
            </w:r>
          </w:p>
        </w:tc>
        <w:tc>
          <w:tcPr>
            <w:tcW w:w="305" w:type="dxa"/>
            <w:vMerge w:val="restart"/>
            <w:tcBorders>
              <w:top w:val="nil"/>
              <w:right w:val="nil"/>
            </w:tcBorders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</w:tr>
      <w:tr w:rsidR="00B45857" w:rsidRPr="00E30317" w:rsidTr="00BB0D16">
        <w:trPr>
          <w:trHeight w:val="540"/>
        </w:trPr>
        <w:tc>
          <w:tcPr>
            <w:tcW w:w="2540" w:type="dxa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40" w:type="dxa"/>
            <w:gridSpan w:val="2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1229" w:type="dxa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Количество часов в неделю</w:t>
            </w:r>
          </w:p>
        </w:tc>
        <w:tc>
          <w:tcPr>
            <w:tcW w:w="305" w:type="dxa"/>
            <w:vMerge/>
            <w:tcBorders>
              <w:right w:val="nil"/>
            </w:tcBorders>
            <w:hideMark/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40" w:type="dxa"/>
            <w:gridSpan w:val="2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1229" w:type="dxa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10 класс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420"/>
        </w:trPr>
        <w:tc>
          <w:tcPr>
            <w:tcW w:w="5080" w:type="dxa"/>
            <w:gridSpan w:val="3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 w:val="restart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Русский язык и литература</w:t>
            </w: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 xml:space="preserve">Русский язык 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2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Литература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>
              <w:t>У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>
              <w:t>5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Иностранные языки</w:t>
            </w: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Иностранный язык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3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 w:val="restart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Математика и информатика</w:t>
            </w: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Алгебра и начала математического анализа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2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/>
            <w:tcBorders>
              <w:top w:val="nil"/>
            </w:tcBorders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40" w:type="dxa"/>
            <w:gridSpan w:val="2"/>
            <w:tcBorders>
              <w:top w:val="nil"/>
            </w:tcBorders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Геометрия</w:t>
            </w:r>
          </w:p>
        </w:tc>
        <w:tc>
          <w:tcPr>
            <w:tcW w:w="1229" w:type="dxa"/>
            <w:tcBorders>
              <w:top w:val="nil"/>
            </w:tcBorders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tcBorders>
              <w:top w:val="nil"/>
            </w:tcBorders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2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/>
            <w:tcBorders>
              <w:top w:val="nil"/>
            </w:tcBorders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Вероятность и статистика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 w:val="restart"/>
            <w:tcBorders>
              <w:top w:val="nil"/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/>
            <w:tcBorders>
              <w:top w:val="nil"/>
            </w:tcBorders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Информатика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600"/>
        </w:trPr>
        <w:tc>
          <w:tcPr>
            <w:tcW w:w="2540" w:type="dxa"/>
            <w:vMerge w:val="restart"/>
            <w:hideMark/>
          </w:tcPr>
          <w:p w:rsidR="00B45857" w:rsidRPr="00E30317" w:rsidRDefault="00B45857" w:rsidP="00BB0D16">
            <w:pPr>
              <w:pStyle w:val="a6"/>
            </w:pPr>
            <w:proofErr w:type="gramStart"/>
            <w:r w:rsidRPr="00E30317">
              <w:lastRenderedPageBreak/>
              <w:t>Естественно-научные</w:t>
            </w:r>
            <w:proofErr w:type="gramEnd"/>
            <w:r w:rsidRPr="00E30317">
              <w:t xml:space="preserve"> предметы</w:t>
            </w: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Физика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2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Химия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Биология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 w:val="restart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Общественно-научные предметы</w:t>
            </w: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 xml:space="preserve">История 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>
              <w:t>У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>
              <w:t>4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Обществознание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>
              <w:t>2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География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vMerge w:val="restart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 xml:space="preserve">Физическая культура, основы безопасности и защиты Родины </w:t>
            </w: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Физическая культура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>
              <w:t>2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630"/>
        </w:trPr>
        <w:tc>
          <w:tcPr>
            <w:tcW w:w="2540" w:type="dxa"/>
            <w:vMerge/>
            <w:hideMark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Основы безопасности и защиты Родины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2540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 </w:t>
            </w:r>
          </w:p>
        </w:tc>
        <w:tc>
          <w:tcPr>
            <w:tcW w:w="2540" w:type="dxa"/>
            <w:gridSpan w:val="2"/>
            <w:hideMark/>
          </w:tcPr>
          <w:p w:rsidR="00B45857" w:rsidRPr="00E30317" w:rsidRDefault="00B45857" w:rsidP="00BB0D16">
            <w:pPr>
              <w:pStyle w:val="a6"/>
            </w:pPr>
            <w:proofErr w:type="gramStart"/>
            <w:r w:rsidRPr="00E30317"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 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315"/>
        </w:trPr>
        <w:tc>
          <w:tcPr>
            <w:tcW w:w="5080" w:type="dxa"/>
            <w:gridSpan w:val="3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ИТОГО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05" w:type="dxa"/>
            <w:vMerge/>
            <w:tcBorders>
              <w:bottom w:val="nil"/>
              <w:right w:val="nil"/>
            </w:tcBorders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</w:p>
        </w:tc>
      </w:tr>
      <w:tr w:rsidR="00B45857" w:rsidRPr="00E30317" w:rsidTr="00BB0D16">
        <w:trPr>
          <w:gridAfter w:val="1"/>
          <w:wAfter w:w="305" w:type="dxa"/>
          <w:trHeight w:val="450"/>
        </w:trPr>
        <w:tc>
          <w:tcPr>
            <w:tcW w:w="5080" w:type="dxa"/>
            <w:gridSpan w:val="3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 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>
              <w:t>3</w:t>
            </w:r>
          </w:p>
        </w:tc>
      </w:tr>
      <w:tr w:rsidR="00B45857" w:rsidRPr="00E30317" w:rsidTr="00BB0D16">
        <w:trPr>
          <w:trHeight w:val="450"/>
        </w:trPr>
        <w:tc>
          <w:tcPr>
            <w:tcW w:w="2579" w:type="dxa"/>
            <w:gridSpan w:val="2"/>
          </w:tcPr>
          <w:p w:rsidR="00B45857" w:rsidRPr="00E30317" w:rsidRDefault="00B45857" w:rsidP="00BB0D16">
            <w:pPr>
              <w:pStyle w:val="a6"/>
            </w:pPr>
            <w:r w:rsidRPr="00E30317">
              <w:t>Общественно-научные предметы</w:t>
            </w:r>
          </w:p>
        </w:tc>
        <w:tc>
          <w:tcPr>
            <w:tcW w:w="2501" w:type="dxa"/>
          </w:tcPr>
          <w:p w:rsidR="00B45857" w:rsidRPr="00E30317" w:rsidRDefault="00B45857" w:rsidP="00BB0D16">
            <w:pPr>
              <w:pStyle w:val="a6"/>
            </w:pPr>
            <w:r w:rsidRPr="00E30317">
              <w:t>Основы российского законодательства</w:t>
            </w:r>
          </w:p>
        </w:tc>
        <w:tc>
          <w:tcPr>
            <w:tcW w:w="1229" w:type="dxa"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3155" w:type="dxa"/>
          </w:tcPr>
          <w:p w:rsidR="00B45857" w:rsidRPr="00E30317" w:rsidRDefault="00B45857" w:rsidP="00BB0D16">
            <w:pPr>
              <w:pStyle w:val="a6"/>
            </w:pPr>
            <w:r>
              <w:t>2</w:t>
            </w:r>
          </w:p>
        </w:tc>
        <w:tc>
          <w:tcPr>
            <w:tcW w:w="305" w:type="dxa"/>
            <w:tcBorders>
              <w:bottom w:val="nil"/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225"/>
        </w:trPr>
        <w:tc>
          <w:tcPr>
            <w:tcW w:w="2579" w:type="dxa"/>
            <w:gridSpan w:val="2"/>
            <w:vMerge w:val="restart"/>
          </w:tcPr>
          <w:p w:rsidR="00B45857" w:rsidRPr="00E30317" w:rsidRDefault="00B45857" w:rsidP="00BB0D16">
            <w:pPr>
              <w:pStyle w:val="a6"/>
            </w:pPr>
            <w:proofErr w:type="gramStart"/>
            <w:r w:rsidRPr="00E30317">
              <w:t>Естественно-научные</w:t>
            </w:r>
            <w:proofErr w:type="gramEnd"/>
            <w:r w:rsidRPr="00E30317">
              <w:t xml:space="preserve"> предметы</w:t>
            </w:r>
          </w:p>
        </w:tc>
        <w:tc>
          <w:tcPr>
            <w:tcW w:w="2501" w:type="dxa"/>
            <w:vMerge w:val="restart"/>
          </w:tcPr>
          <w:p w:rsidR="00B45857" w:rsidRPr="00E30317" w:rsidRDefault="00B45857" w:rsidP="00BB0D16">
            <w:pPr>
              <w:pStyle w:val="a6"/>
            </w:pPr>
            <w:r w:rsidRPr="00E30317">
              <w:t>Решение задач по общей биологии</w:t>
            </w:r>
          </w:p>
        </w:tc>
        <w:tc>
          <w:tcPr>
            <w:tcW w:w="1229" w:type="dxa"/>
            <w:vMerge w:val="restart"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3155" w:type="dxa"/>
            <w:vMerge w:val="restart"/>
          </w:tcPr>
          <w:p w:rsidR="00B45857" w:rsidRPr="00E30317" w:rsidRDefault="00B45857" w:rsidP="00BB0D16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213"/>
        </w:trPr>
        <w:tc>
          <w:tcPr>
            <w:tcW w:w="2579" w:type="dxa"/>
            <w:gridSpan w:val="2"/>
            <w:vMerge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2501" w:type="dxa"/>
            <w:vMerge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1229" w:type="dxa"/>
            <w:vMerge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3155" w:type="dxa"/>
            <w:vMerge/>
          </w:tcPr>
          <w:p w:rsidR="00B45857" w:rsidRPr="00E30317" w:rsidRDefault="00B45857" w:rsidP="00BB0D16">
            <w:pPr>
              <w:pStyle w:val="a6"/>
            </w:pPr>
          </w:p>
        </w:tc>
        <w:tc>
          <w:tcPr>
            <w:tcW w:w="305" w:type="dxa"/>
            <w:tcBorders>
              <w:top w:val="nil"/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450"/>
        </w:trPr>
        <w:tc>
          <w:tcPr>
            <w:tcW w:w="5080" w:type="dxa"/>
            <w:gridSpan w:val="3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Учебные недели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 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</w:pPr>
            <w:r w:rsidRPr="00E30317">
              <w:t>34</w:t>
            </w:r>
          </w:p>
        </w:tc>
        <w:tc>
          <w:tcPr>
            <w:tcW w:w="305" w:type="dxa"/>
            <w:vMerge w:val="restart"/>
            <w:tcBorders>
              <w:top w:val="nil"/>
              <w:right w:val="nil"/>
            </w:tcBorders>
          </w:tcPr>
          <w:p w:rsidR="00B45857" w:rsidRPr="00E30317" w:rsidRDefault="00B45857" w:rsidP="00BB0D16">
            <w:pPr>
              <w:pStyle w:val="a6"/>
            </w:pPr>
          </w:p>
        </w:tc>
      </w:tr>
      <w:tr w:rsidR="00B45857" w:rsidRPr="00E30317" w:rsidTr="00BB0D16">
        <w:trPr>
          <w:trHeight w:val="450"/>
        </w:trPr>
        <w:tc>
          <w:tcPr>
            <w:tcW w:w="5080" w:type="dxa"/>
            <w:gridSpan w:val="3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Всего часов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34</w:t>
            </w:r>
          </w:p>
        </w:tc>
        <w:tc>
          <w:tcPr>
            <w:tcW w:w="305" w:type="dxa"/>
            <w:vMerge/>
            <w:tcBorders>
              <w:bottom w:val="nil"/>
              <w:right w:val="nil"/>
            </w:tcBorders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</w:p>
        </w:tc>
      </w:tr>
      <w:tr w:rsidR="00B45857" w:rsidRPr="00E30317" w:rsidTr="00BB0D16">
        <w:trPr>
          <w:trHeight w:val="1275"/>
        </w:trPr>
        <w:tc>
          <w:tcPr>
            <w:tcW w:w="5080" w:type="dxa"/>
            <w:gridSpan w:val="3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34</w:t>
            </w:r>
          </w:p>
        </w:tc>
        <w:tc>
          <w:tcPr>
            <w:tcW w:w="305" w:type="dxa"/>
            <w:vMerge w:val="restart"/>
            <w:tcBorders>
              <w:top w:val="nil"/>
              <w:right w:val="nil"/>
            </w:tcBorders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</w:p>
        </w:tc>
      </w:tr>
      <w:tr w:rsidR="00B45857" w:rsidRPr="00E30317" w:rsidTr="00BB0D16">
        <w:trPr>
          <w:trHeight w:val="1125"/>
        </w:trPr>
        <w:tc>
          <w:tcPr>
            <w:tcW w:w="5080" w:type="dxa"/>
            <w:gridSpan w:val="3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155" w:type="dxa"/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  <w:r w:rsidRPr="00E30317">
              <w:rPr>
                <w:bCs/>
              </w:rPr>
              <w:t>2312</w:t>
            </w:r>
          </w:p>
        </w:tc>
        <w:tc>
          <w:tcPr>
            <w:tcW w:w="305" w:type="dxa"/>
            <w:vMerge/>
            <w:tcBorders>
              <w:bottom w:val="nil"/>
              <w:right w:val="nil"/>
            </w:tcBorders>
            <w:hideMark/>
          </w:tcPr>
          <w:p w:rsidR="00B45857" w:rsidRPr="00E30317" w:rsidRDefault="00B45857" w:rsidP="00BB0D16">
            <w:pPr>
              <w:pStyle w:val="a6"/>
              <w:rPr>
                <w:bCs/>
              </w:rPr>
            </w:pPr>
          </w:p>
        </w:tc>
      </w:tr>
    </w:tbl>
    <w:p w:rsidR="00B45857" w:rsidRPr="00E30317" w:rsidRDefault="00B45857" w:rsidP="00B45857"/>
    <w:p w:rsidR="00252325" w:rsidRPr="00E30317" w:rsidRDefault="00252325" w:rsidP="00252325">
      <w:pPr>
        <w:jc w:val="center"/>
      </w:pPr>
      <w:r w:rsidRPr="00E30317">
        <w:t>Среднее общее образование</w:t>
      </w:r>
    </w:p>
    <w:p w:rsidR="00252325" w:rsidRPr="00E30317" w:rsidRDefault="00252325" w:rsidP="00252325">
      <w:pPr>
        <w:jc w:val="center"/>
      </w:pPr>
      <w:r w:rsidRPr="00E30317">
        <w:t>Универсальный профиль</w:t>
      </w:r>
    </w:p>
    <w:tbl>
      <w:tblPr>
        <w:tblpPr w:leftFromText="180" w:rightFromText="180" w:vertAnchor="text" w:horzAnchor="margin" w:tblpY="207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39"/>
        <w:gridCol w:w="2501"/>
        <w:gridCol w:w="1229"/>
        <w:gridCol w:w="3155"/>
        <w:gridCol w:w="305"/>
      </w:tblGrid>
      <w:tr w:rsidR="00252325" w:rsidRPr="00E30317" w:rsidTr="00252325">
        <w:trPr>
          <w:trHeight w:val="300"/>
        </w:trPr>
        <w:tc>
          <w:tcPr>
            <w:tcW w:w="2540" w:type="dxa"/>
            <w:vMerge w:val="restart"/>
            <w:hideMark/>
          </w:tcPr>
          <w:p w:rsidR="00252325" w:rsidRPr="00E30317" w:rsidRDefault="00252325" w:rsidP="00252325">
            <w:pPr>
              <w:pStyle w:val="a6"/>
            </w:pPr>
            <w:r w:rsidRPr="00E30317">
              <w:t>Предметная область</w:t>
            </w:r>
          </w:p>
        </w:tc>
        <w:tc>
          <w:tcPr>
            <w:tcW w:w="2540" w:type="dxa"/>
            <w:gridSpan w:val="2"/>
            <w:vMerge w:val="restart"/>
            <w:hideMark/>
          </w:tcPr>
          <w:p w:rsidR="00252325" w:rsidRPr="00E30317" w:rsidRDefault="00252325" w:rsidP="00252325">
            <w:pPr>
              <w:pStyle w:val="a6"/>
            </w:pPr>
            <w:r w:rsidRPr="00E30317"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252325" w:rsidRPr="00E30317" w:rsidRDefault="00252325" w:rsidP="00252325">
            <w:pPr>
              <w:pStyle w:val="a6"/>
            </w:pPr>
            <w:r w:rsidRPr="00E30317">
              <w:t>Уровень</w:t>
            </w:r>
          </w:p>
        </w:tc>
        <w:tc>
          <w:tcPr>
            <w:tcW w:w="3155" w:type="dxa"/>
            <w:hideMark/>
          </w:tcPr>
          <w:p w:rsidR="00252325" w:rsidRPr="00E30317" w:rsidRDefault="00252325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5-ти дневная неделя</w:t>
            </w:r>
          </w:p>
        </w:tc>
        <w:tc>
          <w:tcPr>
            <w:tcW w:w="305" w:type="dxa"/>
            <w:vMerge w:val="restart"/>
            <w:tcBorders>
              <w:top w:val="nil"/>
              <w:right w:val="nil"/>
            </w:tcBorders>
            <w:hideMark/>
          </w:tcPr>
          <w:p w:rsidR="00252325" w:rsidRPr="00E30317" w:rsidRDefault="00252325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  <w:p w:rsidR="00252325" w:rsidRPr="00E30317" w:rsidRDefault="00252325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</w:tr>
      <w:tr w:rsidR="00252325" w:rsidRPr="00E30317" w:rsidTr="00252325">
        <w:trPr>
          <w:trHeight w:val="540"/>
        </w:trPr>
        <w:tc>
          <w:tcPr>
            <w:tcW w:w="2540" w:type="dxa"/>
            <w:vMerge/>
            <w:hideMark/>
          </w:tcPr>
          <w:p w:rsidR="00252325" w:rsidRPr="00E30317" w:rsidRDefault="00252325" w:rsidP="00252325">
            <w:pPr>
              <w:pStyle w:val="a6"/>
            </w:pPr>
          </w:p>
        </w:tc>
        <w:tc>
          <w:tcPr>
            <w:tcW w:w="2540" w:type="dxa"/>
            <w:gridSpan w:val="2"/>
            <w:vMerge/>
            <w:hideMark/>
          </w:tcPr>
          <w:p w:rsidR="00252325" w:rsidRPr="00E30317" w:rsidRDefault="00252325" w:rsidP="00252325">
            <w:pPr>
              <w:pStyle w:val="a6"/>
            </w:pPr>
          </w:p>
        </w:tc>
        <w:tc>
          <w:tcPr>
            <w:tcW w:w="1229" w:type="dxa"/>
            <w:vMerge/>
            <w:hideMark/>
          </w:tcPr>
          <w:p w:rsidR="00252325" w:rsidRPr="00E30317" w:rsidRDefault="00252325" w:rsidP="00252325">
            <w:pPr>
              <w:pStyle w:val="a6"/>
            </w:pPr>
          </w:p>
        </w:tc>
        <w:tc>
          <w:tcPr>
            <w:tcW w:w="3155" w:type="dxa"/>
            <w:hideMark/>
          </w:tcPr>
          <w:p w:rsidR="00252325" w:rsidRPr="00E30317" w:rsidRDefault="00252325" w:rsidP="00252325">
            <w:pPr>
              <w:pStyle w:val="a6"/>
            </w:pPr>
            <w:r w:rsidRPr="00E30317">
              <w:t>Количество часов в неделю</w:t>
            </w:r>
          </w:p>
        </w:tc>
        <w:tc>
          <w:tcPr>
            <w:tcW w:w="305" w:type="dxa"/>
            <w:vMerge/>
            <w:tcBorders>
              <w:right w:val="nil"/>
            </w:tcBorders>
            <w:hideMark/>
          </w:tcPr>
          <w:p w:rsidR="00252325" w:rsidRPr="00E30317" w:rsidRDefault="00252325" w:rsidP="00252325">
            <w:pPr>
              <w:pStyle w:val="a6"/>
            </w:pPr>
          </w:p>
        </w:tc>
      </w:tr>
      <w:tr w:rsidR="00597BD3" w:rsidRPr="00E30317" w:rsidTr="00B305AA">
        <w:trPr>
          <w:trHeight w:val="315"/>
        </w:trPr>
        <w:tc>
          <w:tcPr>
            <w:tcW w:w="2540" w:type="dxa"/>
            <w:vMerge/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40" w:type="dxa"/>
            <w:gridSpan w:val="2"/>
            <w:vMerge/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1229" w:type="dxa"/>
            <w:vMerge/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11 класс</w:t>
            </w:r>
          </w:p>
        </w:tc>
        <w:tc>
          <w:tcPr>
            <w:tcW w:w="305" w:type="dxa"/>
            <w:vMerge/>
            <w:tcBorders>
              <w:right w:val="nil"/>
            </w:tcBorders>
            <w:hideMark/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597E73">
        <w:trPr>
          <w:trHeight w:val="420"/>
        </w:trPr>
        <w:tc>
          <w:tcPr>
            <w:tcW w:w="5080" w:type="dxa"/>
            <w:gridSpan w:val="3"/>
            <w:hideMark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05" w:type="dxa"/>
            <w:vMerge/>
            <w:tcBorders>
              <w:right w:val="nil"/>
            </w:tcBorders>
            <w:hideMark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</w:p>
        </w:tc>
      </w:tr>
      <w:tr w:rsidR="00597BD3" w:rsidRPr="00E30317" w:rsidTr="00A259E6">
        <w:trPr>
          <w:trHeight w:val="315"/>
        </w:trPr>
        <w:tc>
          <w:tcPr>
            <w:tcW w:w="2540" w:type="dxa"/>
            <w:vMerge w:val="restart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Русский язык и литература</w:t>
            </w: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 xml:space="preserve">Русский язык 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2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FA267D">
        <w:trPr>
          <w:trHeight w:val="315"/>
        </w:trPr>
        <w:tc>
          <w:tcPr>
            <w:tcW w:w="2540" w:type="dxa"/>
            <w:vMerge/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Литература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3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EC7E5E">
        <w:trPr>
          <w:trHeight w:val="315"/>
        </w:trPr>
        <w:tc>
          <w:tcPr>
            <w:tcW w:w="2540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Иностранные языки</w:t>
            </w: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Иностранный язык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3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003A0D">
        <w:trPr>
          <w:trHeight w:val="315"/>
        </w:trPr>
        <w:tc>
          <w:tcPr>
            <w:tcW w:w="2540" w:type="dxa"/>
            <w:vMerge w:val="restart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Математика и информатика</w:t>
            </w: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Алгебра и начала математического анализа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3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0836B0">
        <w:trPr>
          <w:trHeight w:val="315"/>
        </w:trPr>
        <w:tc>
          <w:tcPr>
            <w:tcW w:w="2540" w:type="dxa"/>
            <w:vMerge/>
            <w:tcBorders>
              <w:top w:val="nil"/>
            </w:tcBorders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40" w:type="dxa"/>
            <w:gridSpan w:val="2"/>
            <w:tcBorders>
              <w:top w:val="nil"/>
            </w:tcBorders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Геометрия</w:t>
            </w:r>
          </w:p>
        </w:tc>
        <w:tc>
          <w:tcPr>
            <w:tcW w:w="1229" w:type="dxa"/>
            <w:tcBorders>
              <w:top w:val="nil"/>
            </w:tcBorders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  <w:tcBorders>
              <w:top w:val="nil"/>
            </w:tcBorders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top w:val="nil"/>
              <w:bottom w:val="nil"/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B663A0">
        <w:trPr>
          <w:trHeight w:val="315"/>
        </w:trPr>
        <w:tc>
          <w:tcPr>
            <w:tcW w:w="2540" w:type="dxa"/>
            <w:vMerge/>
            <w:tcBorders>
              <w:top w:val="nil"/>
            </w:tcBorders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Вероятность и статистика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 w:val="restart"/>
            <w:tcBorders>
              <w:top w:val="nil"/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5F17D1">
        <w:trPr>
          <w:trHeight w:val="315"/>
        </w:trPr>
        <w:tc>
          <w:tcPr>
            <w:tcW w:w="2540" w:type="dxa"/>
            <w:vMerge/>
            <w:tcBorders>
              <w:top w:val="nil"/>
            </w:tcBorders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Информатика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F32F97">
        <w:trPr>
          <w:trHeight w:val="600"/>
        </w:trPr>
        <w:tc>
          <w:tcPr>
            <w:tcW w:w="2540" w:type="dxa"/>
            <w:vMerge w:val="restart"/>
            <w:hideMark/>
          </w:tcPr>
          <w:p w:rsidR="00597BD3" w:rsidRPr="00E30317" w:rsidRDefault="00597BD3" w:rsidP="00252325">
            <w:pPr>
              <w:pStyle w:val="a6"/>
            </w:pPr>
            <w:proofErr w:type="gramStart"/>
            <w:r w:rsidRPr="00E30317">
              <w:lastRenderedPageBreak/>
              <w:t>Естественно-научные</w:t>
            </w:r>
            <w:proofErr w:type="gramEnd"/>
            <w:r w:rsidRPr="00E30317">
              <w:t xml:space="preserve"> предметы</w:t>
            </w: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Физика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2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911668">
        <w:trPr>
          <w:trHeight w:val="315"/>
        </w:trPr>
        <w:tc>
          <w:tcPr>
            <w:tcW w:w="2540" w:type="dxa"/>
            <w:vMerge/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Химия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D246D2">
        <w:trPr>
          <w:trHeight w:val="315"/>
        </w:trPr>
        <w:tc>
          <w:tcPr>
            <w:tcW w:w="2540" w:type="dxa"/>
            <w:vMerge/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Биология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5D2777">
        <w:trPr>
          <w:trHeight w:val="315"/>
        </w:trPr>
        <w:tc>
          <w:tcPr>
            <w:tcW w:w="2540" w:type="dxa"/>
            <w:vMerge w:val="restart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Общественно-научные предметы</w:t>
            </w: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 xml:space="preserve">История 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2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596310">
        <w:trPr>
          <w:trHeight w:val="315"/>
        </w:trPr>
        <w:tc>
          <w:tcPr>
            <w:tcW w:w="2540" w:type="dxa"/>
            <w:vMerge/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Обществознание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2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ED4DA9">
        <w:trPr>
          <w:trHeight w:val="315"/>
        </w:trPr>
        <w:tc>
          <w:tcPr>
            <w:tcW w:w="2540" w:type="dxa"/>
            <w:vMerge/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География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4053A8">
        <w:trPr>
          <w:trHeight w:val="315"/>
        </w:trPr>
        <w:tc>
          <w:tcPr>
            <w:tcW w:w="2540" w:type="dxa"/>
            <w:vMerge w:val="restart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 xml:space="preserve">Физическая культура, основы безопасности и защиты Родины </w:t>
            </w: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Физическая культура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3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7F6640">
        <w:trPr>
          <w:trHeight w:val="630"/>
        </w:trPr>
        <w:tc>
          <w:tcPr>
            <w:tcW w:w="2540" w:type="dxa"/>
            <w:vMerge/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Основы безопасности и защиты Родины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Б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694C0B">
        <w:trPr>
          <w:trHeight w:val="315"/>
        </w:trPr>
        <w:tc>
          <w:tcPr>
            <w:tcW w:w="2540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 </w:t>
            </w:r>
          </w:p>
        </w:tc>
        <w:tc>
          <w:tcPr>
            <w:tcW w:w="2540" w:type="dxa"/>
            <w:gridSpan w:val="2"/>
            <w:hideMark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 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 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4C189D">
        <w:trPr>
          <w:trHeight w:val="315"/>
        </w:trPr>
        <w:tc>
          <w:tcPr>
            <w:tcW w:w="5080" w:type="dxa"/>
            <w:gridSpan w:val="3"/>
            <w:hideMark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ИТОГО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27</w:t>
            </w:r>
          </w:p>
        </w:tc>
        <w:tc>
          <w:tcPr>
            <w:tcW w:w="305" w:type="dxa"/>
            <w:vMerge/>
            <w:tcBorders>
              <w:bottom w:val="nil"/>
              <w:right w:val="nil"/>
            </w:tcBorders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</w:p>
        </w:tc>
      </w:tr>
      <w:tr w:rsidR="00597BD3" w:rsidRPr="00E30317" w:rsidTr="00152FBC">
        <w:trPr>
          <w:gridAfter w:val="1"/>
          <w:wAfter w:w="305" w:type="dxa"/>
          <w:trHeight w:val="450"/>
        </w:trPr>
        <w:tc>
          <w:tcPr>
            <w:tcW w:w="5080" w:type="dxa"/>
            <w:gridSpan w:val="3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 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7</w:t>
            </w:r>
          </w:p>
        </w:tc>
      </w:tr>
      <w:tr w:rsidR="00597BD3" w:rsidRPr="00E30317" w:rsidTr="00D437D4">
        <w:trPr>
          <w:trHeight w:val="212"/>
        </w:trPr>
        <w:tc>
          <w:tcPr>
            <w:tcW w:w="2579" w:type="dxa"/>
            <w:gridSpan w:val="2"/>
            <w:vMerge w:val="restart"/>
          </w:tcPr>
          <w:p w:rsidR="00597BD3" w:rsidRPr="00E30317" w:rsidRDefault="00597BD3" w:rsidP="00252325">
            <w:pPr>
              <w:pStyle w:val="a6"/>
            </w:pPr>
            <w:r w:rsidRPr="00E30317">
              <w:t>Русский язык и литература</w:t>
            </w:r>
          </w:p>
        </w:tc>
        <w:tc>
          <w:tcPr>
            <w:tcW w:w="2501" w:type="dxa"/>
          </w:tcPr>
          <w:p w:rsidR="00597BD3" w:rsidRPr="00E30317" w:rsidRDefault="00597BD3" w:rsidP="00252325">
            <w:pPr>
              <w:pStyle w:val="a6"/>
            </w:pPr>
            <w:r w:rsidRPr="00E30317">
              <w:t xml:space="preserve">Трудности русского языка </w:t>
            </w:r>
          </w:p>
        </w:tc>
        <w:tc>
          <w:tcPr>
            <w:tcW w:w="1229" w:type="dxa"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 w:val="restart"/>
            <w:tcBorders>
              <w:top w:val="nil"/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BE253D">
        <w:trPr>
          <w:trHeight w:val="225"/>
        </w:trPr>
        <w:tc>
          <w:tcPr>
            <w:tcW w:w="2579" w:type="dxa"/>
            <w:gridSpan w:val="2"/>
            <w:vMerge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01" w:type="dxa"/>
          </w:tcPr>
          <w:p w:rsidR="00597BD3" w:rsidRPr="00E30317" w:rsidRDefault="00597BD3" w:rsidP="00252325">
            <w:pPr>
              <w:pStyle w:val="a6"/>
            </w:pPr>
            <w:r w:rsidRPr="00E30317">
              <w:t xml:space="preserve">Анализ художественного произведения </w:t>
            </w:r>
          </w:p>
        </w:tc>
        <w:tc>
          <w:tcPr>
            <w:tcW w:w="1229" w:type="dxa"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vMerge/>
            <w:tcBorders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D82488">
        <w:trPr>
          <w:trHeight w:val="450"/>
        </w:trPr>
        <w:tc>
          <w:tcPr>
            <w:tcW w:w="2579" w:type="dxa"/>
            <w:gridSpan w:val="2"/>
          </w:tcPr>
          <w:p w:rsidR="00597BD3" w:rsidRPr="00E30317" w:rsidRDefault="00597BD3" w:rsidP="00252325">
            <w:pPr>
              <w:pStyle w:val="a6"/>
            </w:pPr>
            <w:r w:rsidRPr="00E30317">
              <w:t>Общественно-научные предметы</w:t>
            </w:r>
          </w:p>
        </w:tc>
        <w:tc>
          <w:tcPr>
            <w:tcW w:w="2501" w:type="dxa"/>
          </w:tcPr>
          <w:p w:rsidR="00597BD3" w:rsidRPr="00E30317" w:rsidRDefault="00597BD3" w:rsidP="00252325">
            <w:pPr>
              <w:pStyle w:val="a6"/>
            </w:pPr>
            <w:r w:rsidRPr="00E30317">
              <w:t>Основы российского законодательства</w:t>
            </w:r>
          </w:p>
        </w:tc>
        <w:tc>
          <w:tcPr>
            <w:tcW w:w="1229" w:type="dxa"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2</w:t>
            </w:r>
          </w:p>
        </w:tc>
        <w:tc>
          <w:tcPr>
            <w:tcW w:w="305" w:type="dxa"/>
            <w:vMerge/>
            <w:tcBorders>
              <w:bottom w:val="nil"/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0A36BB">
        <w:trPr>
          <w:trHeight w:val="225"/>
        </w:trPr>
        <w:tc>
          <w:tcPr>
            <w:tcW w:w="2579" w:type="dxa"/>
            <w:gridSpan w:val="2"/>
            <w:vMerge w:val="restart"/>
          </w:tcPr>
          <w:p w:rsidR="00597BD3" w:rsidRPr="00E30317" w:rsidRDefault="00597BD3" w:rsidP="00252325">
            <w:pPr>
              <w:pStyle w:val="a6"/>
            </w:pPr>
            <w:proofErr w:type="gramStart"/>
            <w:r w:rsidRPr="00E30317">
              <w:t>Естественно-научные</w:t>
            </w:r>
            <w:proofErr w:type="gramEnd"/>
            <w:r w:rsidRPr="00E30317">
              <w:t xml:space="preserve"> предметы</w:t>
            </w:r>
          </w:p>
        </w:tc>
        <w:tc>
          <w:tcPr>
            <w:tcW w:w="2501" w:type="dxa"/>
          </w:tcPr>
          <w:p w:rsidR="00597BD3" w:rsidRPr="00E30317" w:rsidRDefault="00597BD3" w:rsidP="00252325">
            <w:pPr>
              <w:pStyle w:val="a6"/>
            </w:pPr>
            <w:r w:rsidRPr="00E30317">
              <w:t xml:space="preserve">Практическая химия </w:t>
            </w:r>
          </w:p>
        </w:tc>
        <w:tc>
          <w:tcPr>
            <w:tcW w:w="1229" w:type="dxa"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2C23CA">
        <w:trPr>
          <w:trHeight w:val="213"/>
        </w:trPr>
        <w:tc>
          <w:tcPr>
            <w:tcW w:w="2579" w:type="dxa"/>
            <w:gridSpan w:val="2"/>
            <w:vMerge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2501" w:type="dxa"/>
          </w:tcPr>
          <w:p w:rsidR="00597BD3" w:rsidRPr="00E30317" w:rsidRDefault="00597BD3" w:rsidP="00252325">
            <w:pPr>
              <w:pStyle w:val="a6"/>
            </w:pPr>
            <w:r w:rsidRPr="00E30317">
              <w:t>Решение задач по общей биологии</w:t>
            </w:r>
          </w:p>
        </w:tc>
        <w:tc>
          <w:tcPr>
            <w:tcW w:w="1229" w:type="dxa"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tcBorders>
              <w:top w:val="nil"/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1E2139">
        <w:trPr>
          <w:trHeight w:val="213"/>
        </w:trPr>
        <w:tc>
          <w:tcPr>
            <w:tcW w:w="2579" w:type="dxa"/>
            <w:gridSpan w:val="2"/>
          </w:tcPr>
          <w:p w:rsidR="00597BD3" w:rsidRPr="00E30317" w:rsidRDefault="00597BD3" w:rsidP="00252325">
            <w:pPr>
              <w:pStyle w:val="a6"/>
            </w:pPr>
            <w:r w:rsidRPr="00E30317">
              <w:t>Математика и информатика</w:t>
            </w:r>
          </w:p>
        </w:tc>
        <w:tc>
          <w:tcPr>
            <w:tcW w:w="2501" w:type="dxa"/>
          </w:tcPr>
          <w:p w:rsidR="00597BD3" w:rsidRPr="00E30317" w:rsidRDefault="00597BD3" w:rsidP="00252325">
            <w:pPr>
              <w:pStyle w:val="a6"/>
            </w:pPr>
            <w:r w:rsidRPr="00E30317">
              <w:t>Сложные вопросы математики</w:t>
            </w:r>
          </w:p>
        </w:tc>
        <w:tc>
          <w:tcPr>
            <w:tcW w:w="1229" w:type="dxa"/>
          </w:tcPr>
          <w:p w:rsidR="00597BD3" w:rsidRPr="00E30317" w:rsidRDefault="00597BD3" w:rsidP="00252325">
            <w:pPr>
              <w:pStyle w:val="a6"/>
            </w:pP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1</w:t>
            </w:r>
          </w:p>
        </w:tc>
        <w:tc>
          <w:tcPr>
            <w:tcW w:w="305" w:type="dxa"/>
            <w:tcBorders>
              <w:top w:val="nil"/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391B46">
        <w:trPr>
          <w:trHeight w:val="450"/>
        </w:trPr>
        <w:tc>
          <w:tcPr>
            <w:tcW w:w="5080" w:type="dxa"/>
            <w:gridSpan w:val="3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Учебные недели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</w:pPr>
            <w:r w:rsidRPr="00E30317">
              <w:t> 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</w:pPr>
            <w:r w:rsidRPr="00E30317">
              <w:t>34</w:t>
            </w:r>
          </w:p>
        </w:tc>
        <w:tc>
          <w:tcPr>
            <w:tcW w:w="305" w:type="dxa"/>
            <w:vMerge w:val="restart"/>
            <w:tcBorders>
              <w:top w:val="nil"/>
              <w:right w:val="nil"/>
            </w:tcBorders>
          </w:tcPr>
          <w:p w:rsidR="00597BD3" w:rsidRPr="00E30317" w:rsidRDefault="00597BD3" w:rsidP="00252325">
            <w:pPr>
              <w:pStyle w:val="a6"/>
            </w:pPr>
          </w:p>
        </w:tc>
      </w:tr>
      <w:tr w:rsidR="00597BD3" w:rsidRPr="00E30317" w:rsidTr="00306E98">
        <w:trPr>
          <w:trHeight w:val="450"/>
        </w:trPr>
        <w:tc>
          <w:tcPr>
            <w:tcW w:w="5080" w:type="dxa"/>
            <w:gridSpan w:val="3"/>
            <w:hideMark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Всего часов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155" w:type="dxa"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34</w:t>
            </w:r>
          </w:p>
        </w:tc>
        <w:tc>
          <w:tcPr>
            <w:tcW w:w="305" w:type="dxa"/>
            <w:vMerge/>
            <w:tcBorders>
              <w:bottom w:val="nil"/>
              <w:right w:val="nil"/>
            </w:tcBorders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</w:p>
        </w:tc>
      </w:tr>
      <w:tr w:rsidR="00597BD3" w:rsidRPr="00E30317" w:rsidTr="00C432A4">
        <w:trPr>
          <w:trHeight w:val="1275"/>
        </w:trPr>
        <w:tc>
          <w:tcPr>
            <w:tcW w:w="5080" w:type="dxa"/>
            <w:gridSpan w:val="3"/>
            <w:hideMark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155" w:type="dxa"/>
            <w:hideMark/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34</w:t>
            </w:r>
          </w:p>
        </w:tc>
        <w:tc>
          <w:tcPr>
            <w:tcW w:w="305" w:type="dxa"/>
            <w:vMerge w:val="restart"/>
            <w:tcBorders>
              <w:top w:val="nil"/>
              <w:right w:val="nil"/>
            </w:tcBorders>
          </w:tcPr>
          <w:p w:rsidR="00597BD3" w:rsidRPr="00E30317" w:rsidRDefault="00597BD3" w:rsidP="00252325">
            <w:pPr>
              <w:pStyle w:val="a6"/>
              <w:rPr>
                <w:bCs/>
              </w:rPr>
            </w:pPr>
          </w:p>
        </w:tc>
      </w:tr>
      <w:tr w:rsidR="00252325" w:rsidRPr="00E30317" w:rsidTr="00252325">
        <w:trPr>
          <w:trHeight w:val="1125"/>
        </w:trPr>
        <w:tc>
          <w:tcPr>
            <w:tcW w:w="5080" w:type="dxa"/>
            <w:gridSpan w:val="3"/>
            <w:hideMark/>
          </w:tcPr>
          <w:p w:rsidR="00252325" w:rsidRPr="00E30317" w:rsidRDefault="00252325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252325" w:rsidRPr="00E30317" w:rsidRDefault="00252325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 </w:t>
            </w:r>
          </w:p>
        </w:tc>
        <w:tc>
          <w:tcPr>
            <w:tcW w:w="3155" w:type="dxa"/>
            <w:hideMark/>
          </w:tcPr>
          <w:p w:rsidR="00252325" w:rsidRPr="00E30317" w:rsidRDefault="00252325" w:rsidP="00252325">
            <w:pPr>
              <w:pStyle w:val="a6"/>
              <w:rPr>
                <w:bCs/>
              </w:rPr>
            </w:pPr>
            <w:r w:rsidRPr="00E30317">
              <w:rPr>
                <w:bCs/>
              </w:rPr>
              <w:t>2312</w:t>
            </w:r>
          </w:p>
        </w:tc>
        <w:tc>
          <w:tcPr>
            <w:tcW w:w="305" w:type="dxa"/>
            <w:vMerge/>
            <w:tcBorders>
              <w:bottom w:val="nil"/>
              <w:right w:val="nil"/>
            </w:tcBorders>
            <w:hideMark/>
          </w:tcPr>
          <w:p w:rsidR="00252325" w:rsidRPr="00E30317" w:rsidRDefault="00252325" w:rsidP="00252325">
            <w:pPr>
              <w:pStyle w:val="a6"/>
              <w:rPr>
                <w:bCs/>
              </w:rPr>
            </w:pPr>
          </w:p>
        </w:tc>
      </w:tr>
    </w:tbl>
    <w:p w:rsidR="00252325" w:rsidRPr="00E30317" w:rsidRDefault="00252325" w:rsidP="005E597B"/>
    <w:p w:rsidR="00252325" w:rsidRPr="00E30317" w:rsidRDefault="00252325" w:rsidP="00EF14F5">
      <w:pPr>
        <w:jc w:val="center"/>
      </w:pPr>
    </w:p>
    <w:p w:rsidR="00252325" w:rsidRPr="00E30317" w:rsidRDefault="00252325" w:rsidP="00252325">
      <w:pPr>
        <w:jc w:val="center"/>
        <w:rPr>
          <w:b/>
        </w:rPr>
      </w:pPr>
      <w:r w:rsidRPr="00252325">
        <w:rPr>
          <w:b/>
        </w:rPr>
        <w:t xml:space="preserve">Пояснительная записка к учебному плану </w:t>
      </w:r>
      <w:proofErr w:type="gramStart"/>
      <w:r w:rsidRPr="00252325">
        <w:rPr>
          <w:b/>
        </w:rPr>
        <w:t>для</w:t>
      </w:r>
      <w:proofErr w:type="gramEnd"/>
    </w:p>
    <w:p w:rsidR="00252325" w:rsidRPr="00252325" w:rsidRDefault="00252325" w:rsidP="00252325">
      <w:pPr>
        <w:jc w:val="center"/>
        <w:rPr>
          <w:b/>
        </w:rPr>
      </w:pPr>
      <w:r w:rsidRPr="00252325">
        <w:rPr>
          <w:b/>
        </w:rPr>
        <w:t xml:space="preserve"> 10-11-х классов  на 2024-2025 учебный год.</w:t>
      </w:r>
    </w:p>
    <w:p w:rsidR="00252325" w:rsidRPr="00252325" w:rsidRDefault="00252325" w:rsidP="00252325">
      <w:pPr>
        <w:suppressAutoHyphens w:val="0"/>
        <w:autoSpaceDE w:val="0"/>
        <w:autoSpaceDN w:val="0"/>
        <w:adjustRightInd w:val="0"/>
        <w:ind w:firstLine="567"/>
        <w:rPr>
          <w:lang w:eastAsia="ru-RU"/>
        </w:rPr>
      </w:pPr>
    </w:p>
    <w:p w:rsidR="00252325" w:rsidRPr="00252325" w:rsidRDefault="00252325" w:rsidP="00252325">
      <w:pPr>
        <w:suppressAutoHyphens w:val="0"/>
        <w:spacing w:before="100" w:beforeAutospacing="1" w:after="100" w:afterAutospacing="1"/>
        <w:ind w:firstLine="567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>В 2024-2025 учебном году разработка учебного плана среднего общего образования   осуществляется в соответствии со следующими основными федеральными нормативными и методическими документами: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</w:pPr>
      <w:r w:rsidRPr="00252325">
        <w:t>1. Федеральный закон от 29.12.2012 № 273-ФЗ «Об образовании в Российской Федерации».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ind w:left="101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 xml:space="preserve">2.Приказ </w:t>
      </w:r>
      <w:proofErr w:type="spellStart"/>
      <w:r w:rsidRPr="00252325">
        <w:rPr>
          <w:rFonts w:eastAsia="Calibri"/>
          <w:lang w:eastAsia="en-US"/>
        </w:rPr>
        <w:t>Минпросвещения</w:t>
      </w:r>
      <w:proofErr w:type="spellEnd"/>
      <w:r w:rsidRPr="00252325">
        <w:rPr>
          <w:rFonts w:eastAsia="Calibri"/>
          <w:lang w:eastAsia="en-US"/>
        </w:rPr>
        <w:t xml:space="preserve"> России «Об утверждении федерального государственного образовательного стандарта среднего общего образования» от 17 мая 2012 г. № 413 (в ред. Приказа </w:t>
      </w:r>
      <w:proofErr w:type="spellStart"/>
      <w:r w:rsidRPr="00252325">
        <w:rPr>
          <w:rFonts w:eastAsia="Calibri"/>
          <w:lang w:eastAsia="en-US"/>
        </w:rPr>
        <w:t>Минпросвещения</w:t>
      </w:r>
      <w:proofErr w:type="spellEnd"/>
      <w:r w:rsidRPr="00252325">
        <w:rPr>
          <w:rFonts w:eastAsia="Calibri"/>
          <w:lang w:eastAsia="en-US"/>
        </w:rPr>
        <w:t xml:space="preserve"> России от 12.08.2022 № 732)</w:t>
      </w:r>
    </w:p>
    <w:p w:rsidR="00252325" w:rsidRPr="00252325" w:rsidRDefault="00252325" w:rsidP="00252325">
      <w:pPr>
        <w:suppressAutoHyphens w:val="0"/>
        <w:spacing w:after="160"/>
        <w:ind w:left="102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lastRenderedPageBreak/>
        <w:t xml:space="preserve">3. Приказ </w:t>
      </w:r>
      <w:proofErr w:type="spellStart"/>
      <w:r w:rsidRPr="00252325">
        <w:rPr>
          <w:rFonts w:eastAsia="Calibri"/>
          <w:lang w:eastAsia="en-US"/>
        </w:rPr>
        <w:t>Минпросвещения</w:t>
      </w:r>
      <w:proofErr w:type="spellEnd"/>
      <w:r w:rsidRPr="00252325">
        <w:rPr>
          <w:rFonts w:eastAsia="Calibri"/>
          <w:lang w:eastAsia="en-US"/>
        </w:rPr>
        <w:t xml:space="preserve"> России от 27.12.2023 №1028</w:t>
      </w:r>
      <w:proofErr w:type="gramStart"/>
      <w:r w:rsidRPr="00252325">
        <w:rPr>
          <w:rFonts w:eastAsia="Calibri"/>
          <w:lang w:eastAsia="en-US"/>
        </w:rPr>
        <w:t xml:space="preserve"> О</w:t>
      </w:r>
      <w:proofErr w:type="gramEnd"/>
      <w:r w:rsidRPr="00252325">
        <w:rPr>
          <w:rFonts w:eastAsia="Calibri"/>
          <w:lang w:eastAsia="en-US"/>
        </w:rPr>
        <w:t xml:space="preserve"> внесении изменений в некоторые приказы </w:t>
      </w:r>
      <w:proofErr w:type="spellStart"/>
      <w:r w:rsidRPr="00252325">
        <w:rPr>
          <w:rFonts w:eastAsia="Calibri"/>
          <w:lang w:eastAsia="en-US"/>
        </w:rPr>
        <w:t>Минобрнауки</w:t>
      </w:r>
      <w:proofErr w:type="spellEnd"/>
      <w:r w:rsidRPr="00252325">
        <w:rPr>
          <w:rFonts w:eastAsia="Calibri"/>
          <w:lang w:eastAsia="en-US"/>
        </w:rPr>
        <w:t xml:space="preserve"> и </w:t>
      </w:r>
      <w:proofErr w:type="spellStart"/>
      <w:r w:rsidRPr="00252325">
        <w:rPr>
          <w:rFonts w:eastAsia="Calibri"/>
          <w:lang w:eastAsia="en-US"/>
        </w:rPr>
        <w:t>Минпросвещения</w:t>
      </w:r>
      <w:proofErr w:type="spellEnd"/>
      <w:r w:rsidRPr="00252325">
        <w:rPr>
          <w:rFonts w:eastAsia="Calibri"/>
          <w:lang w:eastAsia="en-US"/>
        </w:rPr>
        <w:t>, касающиеся ФГОС основного общего образования и среднего общего образования".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ind w:left="101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 xml:space="preserve">4.Приказ </w:t>
      </w:r>
      <w:proofErr w:type="spellStart"/>
      <w:r w:rsidRPr="00252325">
        <w:rPr>
          <w:rFonts w:eastAsia="Calibri"/>
          <w:lang w:eastAsia="en-US"/>
        </w:rPr>
        <w:t>Минпросвещения</w:t>
      </w:r>
      <w:proofErr w:type="spellEnd"/>
      <w:r w:rsidRPr="00252325">
        <w:rPr>
          <w:rFonts w:eastAsia="Calibri"/>
          <w:lang w:eastAsia="en-US"/>
        </w:rPr>
        <w:t xml:space="preserve"> России от 18.05.2023г. № 371 «Об утверждении федеральной образовательной программы среднего общего образования».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</w:pPr>
      <w:r w:rsidRPr="00252325">
        <w:t xml:space="preserve">5.Приказ </w:t>
      </w:r>
      <w:proofErr w:type="spellStart"/>
      <w:r w:rsidRPr="00252325">
        <w:t>Минпросвещения</w:t>
      </w:r>
      <w:proofErr w:type="spellEnd"/>
      <w:r w:rsidRPr="00252325">
        <w:t xml:space="preserve"> России от 01.02.2024 №62 «О внесении изменений в некоторые приказы </w:t>
      </w:r>
      <w:proofErr w:type="spellStart"/>
      <w:r w:rsidRPr="00252325">
        <w:t>Минпросвещения</w:t>
      </w:r>
      <w:proofErr w:type="spellEnd"/>
      <w:r w:rsidRPr="00252325"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</w:pPr>
      <w:proofErr w:type="gramStart"/>
      <w:r w:rsidRPr="00252325">
        <w:t>5.Постановление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252325">
        <w:t xml:space="preserve"> </w:t>
      </w:r>
      <w:proofErr w:type="gramStart"/>
      <w:r w:rsidRPr="00252325">
        <w:t>Санитарные правила...»).</w:t>
      </w:r>
      <w:proofErr w:type="gramEnd"/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</w:pPr>
      <w:r w:rsidRPr="00252325">
        <w:t>6.Постановление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</w:pPr>
      <w:r w:rsidRPr="00252325">
        <w:t xml:space="preserve">7.Приказ </w:t>
      </w:r>
      <w:proofErr w:type="spellStart"/>
      <w:r w:rsidRPr="00252325">
        <w:t>Минпросвещения</w:t>
      </w:r>
      <w:proofErr w:type="spellEnd"/>
      <w:r w:rsidRPr="00252325"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</w:pPr>
      <w:r w:rsidRPr="00252325">
        <w:t xml:space="preserve">8.Приказ </w:t>
      </w:r>
      <w:proofErr w:type="spellStart"/>
      <w:r w:rsidRPr="00252325">
        <w:t>Минпросвещения</w:t>
      </w:r>
      <w:proofErr w:type="spellEnd"/>
      <w:r w:rsidRPr="00252325"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</w:pPr>
      <w:r w:rsidRPr="00252325">
        <w:t xml:space="preserve">9.Приказ </w:t>
      </w:r>
      <w:proofErr w:type="spellStart"/>
      <w:r w:rsidRPr="00252325">
        <w:t>Минпросвещения</w:t>
      </w:r>
      <w:proofErr w:type="spellEnd"/>
      <w:r w:rsidRPr="00252325">
        <w:t xml:space="preserve"> России от 21.02.2024 №119 «О внесении изменений в приложения № 1 и № 2 к Приказу </w:t>
      </w:r>
      <w:proofErr w:type="spellStart"/>
      <w:r w:rsidRPr="00252325">
        <w:t>Минпросвещения</w:t>
      </w:r>
      <w:proofErr w:type="spellEnd"/>
      <w:r w:rsidRPr="00252325">
        <w:t xml:space="preserve"> России от 21.092022 № 858</w:t>
      </w:r>
      <w:proofErr w:type="gramStart"/>
      <w:r w:rsidRPr="00252325">
        <w:t xml:space="preserve"> О</w:t>
      </w:r>
      <w:proofErr w:type="gramEnd"/>
      <w:r w:rsidRPr="00252325">
        <w:t>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</w:pPr>
      <w:r w:rsidRPr="00252325">
        <w:t xml:space="preserve">10.Приказ </w:t>
      </w:r>
      <w:proofErr w:type="spellStart"/>
      <w:r w:rsidRPr="00252325">
        <w:t>Минобрнауки</w:t>
      </w:r>
      <w:proofErr w:type="spellEnd"/>
      <w:r w:rsidRPr="00252325"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52325" w:rsidRPr="00252325" w:rsidRDefault="00252325" w:rsidP="00252325">
      <w:pPr>
        <w:suppressAutoHyphens w:val="0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 xml:space="preserve">11.Письмо </w:t>
      </w:r>
      <w:proofErr w:type="spellStart"/>
      <w:r w:rsidRPr="00252325">
        <w:rPr>
          <w:rFonts w:eastAsia="Calibri"/>
          <w:lang w:eastAsia="en-US"/>
        </w:rPr>
        <w:t>Минпросвещения</w:t>
      </w:r>
      <w:proofErr w:type="spellEnd"/>
      <w:r w:rsidRPr="00252325">
        <w:rPr>
          <w:rFonts w:eastAsia="Calibri"/>
          <w:lang w:eastAsia="en-US"/>
        </w:rPr>
        <w:t xml:space="preserve"> России от 26 февраля 2021 г.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 – 11 классов по индивидуальному учебному плану»).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</w:pPr>
      <w:r w:rsidRPr="00252325">
        <w:t xml:space="preserve">12.Приказ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252325">
        <w:t>обучающимися</w:t>
      </w:r>
      <w:proofErr w:type="gramEnd"/>
      <w:r w:rsidRPr="00252325"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 xml:space="preserve">13.Письмо </w:t>
      </w:r>
      <w:proofErr w:type="spellStart"/>
      <w:r w:rsidRPr="00252325">
        <w:rPr>
          <w:rFonts w:eastAsia="Calibri"/>
          <w:lang w:eastAsia="en-US"/>
        </w:rPr>
        <w:t>Минпросвещения</w:t>
      </w:r>
      <w:proofErr w:type="spellEnd"/>
      <w:r w:rsidRPr="00252325">
        <w:rPr>
          <w:rFonts w:eastAsia="Calibri"/>
          <w:lang w:eastAsia="en-US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>14.Постановление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lastRenderedPageBreak/>
        <w:t xml:space="preserve">15.Методические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252325">
        <w:rPr>
          <w:rFonts w:eastAsia="Calibri"/>
          <w:lang w:eastAsia="en-US"/>
        </w:rPr>
        <w:t>Роспотребнадзора</w:t>
      </w:r>
      <w:proofErr w:type="spellEnd"/>
      <w:r w:rsidRPr="00252325">
        <w:rPr>
          <w:rFonts w:eastAsia="Calibri"/>
          <w:lang w:eastAsia="en-US"/>
        </w:rPr>
        <w:t xml:space="preserve"> и др.).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 xml:space="preserve">16.Приказ </w:t>
      </w:r>
      <w:proofErr w:type="spellStart"/>
      <w:r w:rsidRPr="00252325">
        <w:rPr>
          <w:rFonts w:eastAsia="Calibri"/>
          <w:lang w:eastAsia="en-US"/>
        </w:rPr>
        <w:t>Минпросвещения</w:t>
      </w:r>
      <w:proofErr w:type="spellEnd"/>
      <w:r w:rsidRPr="00252325">
        <w:rPr>
          <w:rFonts w:eastAsia="Calibri"/>
          <w:lang w:eastAsia="en-US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 xml:space="preserve">17.Приказ </w:t>
      </w:r>
      <w:proofErr w:type="spellStart"/>
      <w:r w:rsidRPr="00252325">
        <w:rPr>
          <w:rFonts w:eastAsia="Calibri"/>
          <w:lang w:eastAsia="en-US"/>
        </w:rPr>
        <w:t>Минпросвещения</w:t>
      </w:r>
      <w:proofErr w:type="spellEnd"/>
      <w:r w:rsidRPr="00252325">
        <w:rPr>
          <w:rFonts w:eastAsia="Calibri"/>
          <w:lang w:eastAsia="en-US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>18.Методические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ind w:left="101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>19.Федеральный закон от 19.12.2023 № 618-ФЗ «О внесении изменений в Федеральный закон «Об образовании в Российской Федерации».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ind w:left="101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 xml:space="preserve">20.Приказ </w:t>
      </w:r>
      <w:proofErr w:type="spellStart"/>
      <w:r w:rsidRPr="00252325">
        <w:rPr>
          <w:rFonts w:eastAsia="Calibri"/>
          <w:lang w:eastAsia="en-US"/>
        </w:rPr>
        <w:t>Минпросвещения</w:t>
      </w:r>
      <w:proofErr w:type="spellEnd"/>
      <w:r w:rsidRPr="00252325">
        <w:rPr>
          <w:rFonts w:eastAsia="Calibri"/>
          <w:lang w:eastAsia="en-US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115».</w:t>
      </w:r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proofErr w:type="gramStart"/>
      <w:r w:rsidRPr="00252325">
        <w:rPr>
          <w:rFonts w:eastAsia="Calibri"/>
          <w:lang w:eastAsia="en-US"/>
        </w:rPr>
        <w:t xml:space="preserve">21.Приказ </w:t>
      </w:r>
      <w:proofErr w:type="spellStart"/>
      <w:r w:rsidRPr="00252325">
        <w:rPr>
          <w:rFonts w:eastAsia="Calibri"/>
          <w:lang w:eastAsia="en-US"/>
        </w:rPr>
        <w:t>Минпросвещения</w:t>
      </w:r>
      <w:proofErr w:type="spellEnd"/>
      <w:r w:rsidRPr="00252325">
        <w:rPr>
          <w:rFonts w:eastAsia="Calibri"/>
          <w:lang w:eastAsia="en-US"/>
        </w:rPr>
        <w:t xml:space="preserve"> России от 21.06.23 №556 «О внесении изменений в приложения n. 1, n. 2 к приказу </w:t>
      </w:r>
      <w:proofErr w:type="spellStart"/>
      <w:r w:rsidRPr="00252325">
        <w:rPr>
          <w:rFonts w:eastAsia="Calibri"/>
          <w:lang w:eastAsia="en-US"/>
        </w:rPr>
        <w:t>Минросвещения</w:t>
      </w:r>
      <w:proofErr w:type="spellEnd"/>
      <w:r w:rsidRPr="00252325">
        <w:rPr>
          <w:rFonts w:eastAsia="Calibri"/>
          <w:lang w:eastAsia="en-US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  <w:proofErr w:type="gramEnd"/>
    </w:p>
    <w:p w:rsidR="00252325" w:rsidRPr="00252325" w:rsidRDefault="00252325" w:rsidP="00252325">
      <w:pPr>
        <w:suppressAutoHyphens w:val="0"/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252325">
        <w:rPr>
          <w:rFonts w:eastAsia="Calibri"/>
          <w:lang w:eastAsia="en-US"/>
        </w:rPr>
        <w:t xml:space="preserve">22.Информационное письмо Департамента государственной политики и управления в сфере общего образования от 22.05.2023 № 03-870 «О введении </w:t>
      </w:r>
      <w:proofErr w:type="gramStart"/>
      <w:r w:rsidRPr="00252325">
        <w:rPr>
          <w:rFonts w:eastAsia="Calibri"/>
          <w:lang w:eastAsia="en-US"/>
        </w:rPr>
        <w:t>обновленных</w:t>
      </w:r>
      <w:proofErr w:type="gramEnd"/>
      <w:r w:rsidRPr="00252325">
        <w:rPr>
          <w:rFonts w:eastAsia="Calibri"/>
          <w:lang w:eastAsia="en-US"/>
        </w:rPr>
        <w:t xml:space="preserve"> ФГОС и ФООП». </w:t>
      </w:r>
    </w:p>
    <w:p w:rsidR="00252325" w:rsidRPr="00E30317" w:rsidRDefault="00252325" w:rsidP="00E30317">
      <w:pPr>
        <w:jc w:val="both"/>
        <w:rPr>
          <w:lang w:eastAsia="ru-RU"/>
        </w:rPr>
      </w:pPr>
      <w:proofErr w:type="gramStart"/>
      <w:r w:rsidRPr="00E30317">
        <w:rPr>
          <w:lang w:eastAsia="ru-RU"/>
        </w:rPr>
        <w:t xml:space="preserve">23.Универсальные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12" w:history="1">
        <w:r w:rsidRPr="00E30317">
          <w:rPr>
            <w:lang w:eastAsia="ru-RU"/>
          </w:rPr>
          <w:t>https://fipi.ru/metodicheskaya-kopilka/univers-kodifikatory-oko</w:t>
        </w:r>
      </w:hyperlink>
      <w:r w:rsidRPr="00E30317">
        <w:rPr>
          <w:lang w:eastAsia="ru-RU"/>
        </w:rPr>
        <w:t>.</w:t>
      </w:r>
      <w:r w:rsidRPr="00E30317">
        <w:rPr>
          <w:noProof/>
          <w:lang w:eastAsia="ru-RU"/>
        </w:rPr>
        <w:drawing>
          <wp:inline distT="0" distB="0" distL="0" distR="0" wp14:anchorId="2EF40264" wp14:editId="620C75CA">
            <wp:extent cx="8255" cy="15875"/>
            <wp:effectExtent l="0" t="0" r="0" b="0"/>
            <wp:docPr id="3" name="Picture 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252325" w:rsidRPr="00252325" w:rsidRDefault="00252325" w:rsidP="00252325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252325" w:rsidRPr="00252325" w:rsidRDefault="00252325" w:rsidP="0044776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52325">
        <w:rPr>
          <w:lang w:eastAsia="ru-RU"/>
        </w:rPr>
        <w:t xml:space="preserve"> Учебный  план обеспечивает введение в действие и реализацию требований ФГОС СОО, определяет общий объем нагрузки и максимальный объем аудиторной нагрузки обучающихся, состав и структуру обязательных предметных областей и учебных предметов по классам (годам обучения). </w:t>
      </w:r>
    </w:p>
    <w:p w:rsidR="00252325" w:rsidRPr="00252325" w:rsidRDefault="00252325" w:rsidP="00252325">
      <w:pPr>
        <w:spacing w:line="276" w:lineRule="auto"/>
        <w:ind w:firstLine="567"/>
        <w:jc w:val="both"/>
      </w:pPr>
      <w:r w:rsidRPr="00252325"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 В 10</w:t>
      </w:r>
      <w:r w:rsidR="00597BD3">
        <w:t xml:space="preserve"> </w:t>
      </w:r>
      <w:proofErr w:type="spellStart"/>
      <w:r w:rsidR="00597BD3">
        <w:t>кл</w:t>
      </w:r>
      <w:proofErr w:type="spellEnd"/>
      <w:r w:rsidR="00597BD3">
        <w:t xml:space="preserve">. реализуется гуманитарный профиль, </w:t>
      </w:r>
      <w:r w:rsidRPr="00E30317">
        <w:t>11</w:t>
      </w:r>
      <w:r w:rsidRPr="00252325">
        <w:t xml:space="preserve"> </w:t>
      </w:r>
      <w:proofErr w:type="spellStart"/>
      <w:r w:rsidRPr="00252325">
        <w:t>кл</w:t>
      </w:r>
      <w:proofErr w:type="spellEnd"/>
      <w:r w:rsidRPr="00252325">
        <w:t xml:space="preserve"> реализуется </w:t>
      </w:r>
      <w:r w:rsidRPr="00E30317">
        <w:t>универсальный профиль.</w:t>
      </w:r>
    </w:p>
    <w:p w:rsidR="00252325" w:rsidRPr="00252325" w:rsidRDefault="00252325" w:rsidP="00252325">
      <w:pPr>
        <w:spacing w:line="276" w:lineRule="auto"/>
        <w:ind w:firstLine="700"/>
        <w:jc w:val="both"/>
      </w:pPr>
      <w:r w:rsidRPr="00252325">
        <w:t>-Предметная область «Русский язык и литература», включающая учебные предметы «Русский язык», «Литература» (базовый уровень).</w:t>
      </w:r>
    </w:p>
    <w:p w:rsidR="00252325" w:rsidRPr="00252325" w:rsidRDefault="00252325" w:rsidP="00252325">
      <w:pPr>
        <w:spacing w:line="276" w:lineRule="auto"/>
        <w:ind w:firstLine="700"/>
        <w:jc w:val="both"/>
      </w:pPr>
      <w:r w:rsidRPr="00252325">
        <w:lastRenderedPageBreak/>
        <w:t xml:space="preserve">-Предметная область «Иностранные языки», включающая учебный предмет «Иностранный язык» (английский язык, базовый уровень) </w:t>
      </w:r>
    </w:p>
    <w:p w:rsidR="00252325" w:rsidRPr="00252325" w:rsidRDefault="00252325" w:rsidP="00252325">
      <w:pPr>
        <w:spacing w:line="276" w:lineRule="auto"/>
        <w:ind w:firstLine="700"/>
        <w:jc w:val="both"/>
      </w:pPr>
      <w:r w:rsidRPr="00252325">
        <w:t>- Предметная область «Общественно-научные предметы», включающая учебные предметы: «История</w:t>
      </w:r>
      <w:proofErr w:type="gramStart"/>
      <w:r w:rsidRPr="00252325">
        <w:t>»(</w:t>
      </w:r>
      <w:proofErr w:type="gramEnd"/>
      <w:r w:rsidRPr="00252325">
        <w:t xml:space="preserve">базовый), «География» (базовый)«Обществознание» (базовый уровень), </w:t>
      </w:r>
    </w:p>
    <w:p w:rsidR="00252325" w:rsidRPr="00252325" w:rsidRDefault="00252325" w:rsidP="00252325">
      <w:pPr>
        <w:spacing w:line="276" w:lineRule="auto"/>
        <w:ind w:firstLine="700"/>
        <w:jc w:val="both"/>
      </w:pPr>
      <w:proofErr w:type="gramStart"/>
      <w:r w:rsidRPr="00252325">
        <w:t>- Предметная область «Математика и информатика», включающая учебные предметы:</w:t>
      </w:r>
      <w:r w:rsidR="00597BD3">
        <w:t xml:space="preserve"> </w:t>
      </w:r>
      <w:r w:rsidRPr="00252325">
        <w:rPr>
          <w:color w:val="22272F"/>
          <w:shd w:val="clear" w:color="auto" w:fill="FFFFFF"/>
        </w:rPr>
        <w:t xml:space="preserve">включая «Алгебру и начала математического анализа, геометрию) </w:t>
      </w:r>
      <w:r w:rsidRPr="00252325">
        <w:t>(базовый уровень), «Вероятность и статистика», «Информатика» (базовый уровень).</w:t>
      </w:r>
      <w:proofErr w:type="gramEnd"/>
    </w:p>
    <w:p w:rsidR="00252325" w:rsidRPr="00252325" w:rsidRDefault="00252325" w:rsidP="00252325">
      <w:pPr>
        <w:spacing w:line="276" w:lineRule="auto"/>
        <w:ind w:firstLine="700"/>
        <w:jc w:val="both"/>
      </w:pPr>
      <w:r w:rsidRPr="00252325">
        <w:t>- Предметная область «</w:t>
      </w:r>
      <w:proofErr w:type="gramStart"/>
      <w:r w:rsidRPr="00252325">
        <w:t>Естественно-научные</w:t>
      </w:r>
      <w:proofErr w:type="gramEnd"/>
      <w:r w:rsidRPr="00252325">
        <w:t xml:space="preserve"> предметы», включающая учебные предметы: «Физика</w:t>
      </w:r>
      <w:proofErr w:type="gramStart"/>
      <w:r w:rsidRPr="00252325">
        <w:t>»(</w:t>
      </w:r>
      <w:proofErr w:type="gramEnd"/>
      <w:r w:rsidRPr="00252325">
        <w:t>базовый и углубленный уровни), «Биология»,(базовый и углубленный уровни), «Химия»(базовый и углубленный уровни).</w:t>
      </w:r>
    </w:p>
    <w:p w:rsidR="00252325" w:rsidRPr="00252325" w:rsidRDefault="00252325" w:rsidP="00252325">
      <w:pPr>
        <w:ind w:firstLine="700"/>
        <w:jc w:val="both"/>
      </w:pPr>
      <w:r w:rsidRPr="00252325">
        <w:t xml:space="preserve">-Предметная область «Физическая культура», включающая учебный предмет: «Физическая культура» (базовый уровень), </w:t>
      </w:r>
    </w:p>
    <w:p w:rsidR="00252325" w:rsidRPr="00252325" w:rsidRDefault="00252325" w:rsidP="00252325">
      <w:pPr>
        <w:ind w:firstLine="700"/>
        <w:jc w:val="both"/>
      </w:pPr>
      <w:r w:rsidRPr="00252325">
        <w:t>-Предметная область «Основы безопасности и защиты Родины»   включающая учебный предмет Основы безопасности  и защиты Родины», третий час физической культуры   за счет секционных занятий</w:t>
      </w:r>
      <w:r w:rsidRPr="00E30317">
        <w:t xml:space="preserve"> в школе</w:t>
      </w:r>
      <w:r w:rsidRPr="00252325">
        <w:t>.</w:t>
      </w:r>
    </w:p>
    <w:p w:rsidR="00252325" w:rsidRPr="00252325" w:rsidRDefault="00252325" w:rsidP="00252325">
      <w:pPr>
        <w:spacing w:line="276" w:lineRule="auto"/>
        <w:ind w:firstLine="700"/>
        <w:jc w:val="both"/>
      </w:pPr>
      <w:r w:rsidRPr="00252325">
        <w:t xml:space="preserve">В </w:t>
      </w:r>
      <w:proofErr w:type="gramStart"/>
      <w:r w:rsidRPr="00252325">
        <w:t>части, формируемой участниками образовательных отношений часы распределены</w:t>
      </w:r>
      <w:proofErr w:type="gramEnd"/>
      <w:r w:rsidRPr="00252325">
        <w:t xml:space="preserve"> следующим образом: в 1</w:t>
      </w:r>
      <w:r w:rsidRPr="00E30317">
        <w:t>0</w:t>
      </w:r>
      <w:r w:rsidRPr="00252325">
        <w:t xml:space="preserve"> классе (</w:t>
      </w:r>
      <w:r w:rsidR="00597BD3">
        <w:t>гуманитарный</w:t>
      </w:r>
      <w:r w:rsidRPr="00252325">
        <w:t xml:space="preserve"> профиль). </w:t>
      </w:r>
      <w:r w:rsidR="00597BD3">
        <w:t xml:space="preserve">В 10 классе </w:t>
      </w:r>
      <w:r w:rsidRPr="00252325">
        <w:t xml:space="preserve">1 час выделен на </w:t>
      </w:r>
      <w:r w:rsidR="00E30317" w:rsidRPr="00E30317">
        <w:t>Решение задач по общей биологии,</w:t>
      </w:r>
      <w:r w:rsidR="00597BD3">
        <w:t xml:space="preserve"> 2ч на основы российского законодательства.</w:t>
      </w:r>
      <w:r w:rsidR="00E30317" w:rsidRPr="00E30317">
        <w:t xml:space="preserve"> </w:t>
      </w:r>
      <w:r w:rsidR="00597BD3">
        <w:t>В</w:t>
      </w:r>
      <w:r w:rsidR="00E30317" w:rsidRPr="00252325">
        <w:t xml:space="preserve"> 1</w:t>
      </w:r>
      <w:r w:rsidR="00E30317" w:rsidRPr="00E30317">
        <w:t>1</w:t>
      </w:r>
      <w:r w:rsidR="00597BD3">
        <w:t xml:space="preserve"> классе (универсальный профиль),</w:t>
      </w:r>
      <w:r w:rsidR="00E30317" w:rsidRPr="00252325">
        <w:t xml:space="preserve"> по 1 часу выделены на русский язык - </w:t>
      </w:r>
      <w:r w:rsidR="00E30317" w:rsidRPr="00E30317">
        <w:t xml:space="preserve">Трудности русского языка, Анализ художественного произведения, Основы российского законодательства, Практическая химия, Решение задач по общей биологии, Сложные вопросы математики </w:t>
      </w:r>
      <w:r w:rsidRPr="00252325">
        <w:t xml:space="preserve"> с целью расширения и для подготовки к ЕГЭ.</w:t>
      </w:r>
    </w:p>
    <w:p w:rsidR="00252325" w:rsidRPr="00252325" w:rsidRDefault="00252325" w:rsidP="00252325">
      <w:r w:rsidRPr="00252325">
        <w:t xml:space="preserve">Режим работы  -  5-дневная учебная неделя. Продолжительность учебного года на данном уровне образования составляет 34 недели. </w:t>
      </w:r>
    </w:p>
    <w:p w:rsidR="00252325" w:rsidRPr="00252325" w:rsidRDefault="00252325" w:rsidP="00252325">
      <w:r w:rsidRPr="00252325">
        <w:t>Продолжительность урока в 10-11 классах составляет 45 минут.</w:t>
      </w:r>
    </w:p>
    <w:p w:rsidR="00252325" w:rsidRPr="00252325" w:rsidRDefault="00252325" w:rsidP="00252325">
      <w:pPr>
        <w:spacing w:line="276" w:lineRule="auto"/>
        <w:jc w:val="both"/>
      </w:pPr>
    </w:p>
    <w:p w:rsidR="00252325" w:rsidRPr="00252325" w:rsidRDefault="00252325" w:rsidP="00252325">
      <w:pPr>
        <w:spacing w:line="276" w:lineRule="auto"/>
        <w:ind w:firstLine="700"/>
        <w:jc w:val="both"/>
      </w:pPr>
    </w:p>
    <w:p w:rsidR="00252325" w:rsidRPr="00252325" w:rsidRDefault="00252325" w:rsidP="00252325"/>
    <w:p w:rsidR="00252325" w:rsidRPr="00EF14F5" w:rsidRDefault="00252325" w:rsidP="00252325"/>
    <w:p w:rsidR="00EF14F5" w:rsidRPr="00EF14F5" w:rsidRDefault="00EF14F5" w:rsidP="00EF14F5"/>
    <w:p w:rsidR="00EF14F5" w:rsidRPr="00E30317" w:rsidRDefault="00EF14F5" w:rsidP="005C0FA4">
      <w:pPr>
        <w:rPr>
          <w:b/>
        </w:rPr>
      </w:pPr>
    </w:p>
    <w:sectPr w:rsidR="00EF14F5" w:rsidRPr="00E30317" w:rsidSect="00E303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AD" w:rsidRDefault="005A23AD" w:rsidP="005C0FA4">
      <w:r>
        <w:separator/>
      </w:r>
    </w:p>
  </w:endnote>
  <w:endnote w:type="continuationSeparator" w:id="0">
    <w:p w:rsidR="005A23AD" w:rsidRDefault="005A23AD" w:rsidP="005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AD" w:rsidRDefault="005A23AD" w:rsidP="005C0FA4">
      <w:r>
        <w:separator/>
      </w:r>
    </w:p>
  </w:footnote>
  <w:footnote w:type="continuationSeparator" w:id="0">
    <w:p w:rsidR="005A23AD" w:rsidRDefault="005A23AD" w:rsidP="005C0FA4">
      <w:r>
        <w:continuationSeparator/>
      </w:r>
    </w:p>
  </w:footnote>
  <w:footnote w:id="1">
    <w:p w:rsidR="00B04B80" w:rsidRDefault="00B04B80" w:rsidP="005C0FA4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Ожидаем изменения в ФОП НОО в связи с изменением ФРП по учебному предмету «Труд (технология)»</w:t>
      </w:r>
    </w:p>
  </w:footnote>
  <w:footnote w:id="2">
    <w:p w:rsidR="00B04B80" w:rsidRDefault="00B04B80" w:rsidP="00EF14F5">
      <w:pPr>
        <w:pStyle w:val="a7"/>
      </w:pPr>
      <w:r>
        <w:rPr>
          <w:rStyle w:val="a9"/>
        </w:rPr>
        <w:footnoteRef/>
      </w:r>
      <w:r>
        <w:t xml:space="preserve"> Ожидаем изменения в ФОП ООО в связи с изменением ФРП по учебному предмету «Труд (технология)»</w:t>
      </w:r>
    </w:p>
  </w:footnote>
  <w:footnote w:id="3">
    <w:p w:rsidR="00B04B80" w:rsidRDefault="00B04B80" w:rsidP="00EF14F5">
      <w:pPr>
        <w:tabs>
          <w:tab w:val="left" w:pos="126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9"/>
        </w:rPr>
        <w:footnoteRef/>
      </w:r>
      <w:r>
        <w:rPr>
          <w:sz w:val="18"/>
          <w:szCs w:val="18"/>
        </w:rPr>
        <w:t>П</w:t>
      </w:r>
      <w:r>
        <w:rPr>
          <w:bCs/>
          <w:sz w:val="18"/>
          <w:szCs w:val="18"/>
        </w:rPr>
        <w:t>риказ Министерства образования и науки Российской Федерации от 17.12.2010 № 1897.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8F2B34"/>
    <w:multiLevelType w:val="multilevel"/>
    <w:tmpl w:val="83862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3D"/>
    <w:rsid w:val="00252325"/>
    <w:rsid w:val="00447763"/>
    <w:rsid w:val="00563C33"/>
    <w:rsid w:val="00597BD3"/>
    <w:rsid w:val="005A23AD"/>
    <w:rsid w:val="005C0FA4"/>
    <w:rsid w:val="005E597B"/>
    <w:rsid w:val="005F3D46"/>
    <w:rsid w:val="006D67BE"/>
    <w:rsid w:val="007360AF"/>
    <w:rsid w:val="0078243D"/>
    <w:rsid w:val="007A5D13"/>
    <w:rsid w:val="00840A68"/>
    <w:rsid w:val="008454E6"/>
    <w:rsid w:val="0085186F"/>
    <w:rsid w:val="00892FF4"/>
    <w:rsid w:val="00924C0B"/>
    <w:rsid w:val="009B5149"/>
    <w:rsid w:val="009D5AFD"/>
    <w:rsid w:val="00B04B80"/>
    <w:rsid w:val="00B34B84"/>
    <w:rsid w:val="00B45857"/>
    <w:rsid w:val="00BD330A"/>
    <w:rsid w:val="00C728DF"/>
    <w:rsid w:val="00C876F8"/>
    <w:rsid w:val="00D0437C"/>
    <w:rsid w:val="00D45E1E"/>
    <w:rsid w:val="00E30317"/>
    <w:rsid w:val="00E44C9E"/>
    <w:rsid w:val="00EA7FCA"/>
    <w:rsid w:val="00EF14F5"/>
    <w:rsid w:val="00F5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C0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C0FA4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0FA4"/>
    <w:pPr>
      <w:widowControl w:val="0"/>
      <w:shd w:val="clear" w:color="auto" w:fill="FFFFFF"/>
      <w:suppressAutoHyphens w:val="0"/>
      <w:spacing w:before="60" w:after="300" w:line="322" w:lineRule="exact"/>
      <w:ind w:hanging="13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 + Курсив"/>
    <w:basedOn w:val="4"/>
    <w:rsid w:val="005C0F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3">
    <w:name w:val="Сноска_"/>
    <w:basedOn w:val="a0"/>
    <w:link w:val="a4"/>
    <w:rsid w:val="005C0FA4"/>
    <w:rPr>
      <w:rFonts w:ascii="Calibri" w:eastAsia="Calibri" w:hAnsi="Calibri" w:cs="Calibri"/>
    </w:rPr>
  </w:style>
  <w:style w:type="character" w:customStyle="1" w:styleId="a5">
    <w:name w:val="Основной текст_"/>
    <w:basedOn w:val="a0"/>
    <w:link w:val="1"/>
    <w:rsid w:val="005C0FA4"/>
    <w:rPr>
      <w:sz w:val="26"/>
      <w:szCs w:val="26"/>
    </w:rPr>
  </w:style>
  <w:style w:type="paragraph" w:customStyle="1" w:styleId="a4">
    <w:name w:val="Сноска"/>
    <w:basedOn w:val="a"/>
    <w:link w:val="a3"/>
    <w:rsid w:val="005C0FA4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сновной текст1"/>
    <w:basedOn w:val="a"/>
    <w:link w:val="a5"/>
    <w:rsid w:val="005C0FA4"/>
    <w:pPr>
      <w:widowControl w:val="0"/>
      <w:suppressAutoHyphens w:val="0"/>
      <w:spacing w:line="360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7A5D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EF14F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F14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aliases w:val="Знак сноски-FN,Ciae niinee-FN"/>
    <w:uiPriority w:val="99"/>
    <w:semiHidden/>
    <w:unhideWhenUsed/>
    <w:rsid w:val="00EF14F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F14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4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C0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C0FA4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0FA4"/>
    <w:pPr>
      <w:widowControl w:val="0"/>
      <w:shd w:val="clear" w:color="auto" w:fill="FFFFFF"/>
      <w:suppressAutoHyphens w:val="0"/>
      <w:spacing w:before="60" w:after="300" w:line="322" w:lineRule="exact"/>
      <w:ind w:hanging="13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 + Курсив"/>
    <w:basedOn w:val="4"/>
    <w:rsid w:val="005C0F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3">
    <w:name w:val="Сноска_"/>
    <w:basedOn w:val="a0"/>
    <w:link w:val="a4"/>
    <w:rsid w:val="005C0FA4"/>
    <w:rPr>
      <w:rFonts w:ascii="Calibri" w:eastAsia="Calibri" w:hAnsi="Calibri" w:cs="Calibri"/>
    </w:rPr>
  </w:style>
  <w:style w:type="character" w:customStyle="1" w:styleId="a5">
    <w:name w:val="Основной текст_"/>
    <w:basedOn w:val="a0"/>
    <w:link w:val="1"/>
    <w:rsid w:val="005C0FA4"/>
    <w:rPr>
      <w:sz w:val="26"/>
      <w:szCs w:val="26"/>
    </w:rPr>
  </w:style>
  <w:style w:type="paragraph" w:customStyle="1" w:styleId="a4">
    <w:name w:val="Сноска"/>
    <w:basedOn w:val="a"/>
    <w:link w:val="a3"/>
    <w:rsid w:val="005C0FA4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сновной текст1"/>
    <w:basedOn w:val="a"/>
    <w:link w:val="a5"/>
    <w:rsid w:val="005C0FA4"/>
    <w:pPr>
      <w:widowControl w:val="0"/>
      <w:suppressAutoHyphens w:val="0"/>
      <w:spacing w:line="360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7A5D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EF14F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F14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aliases w:val="Знак сноски-FN,Ciae niinee-FN"/>
    <w:uiPriority w:val="99"/>
    <w:semiHidden/>
    <w:unhideWhenUsed/>
    <w:rsid w:val="00EF14F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F14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4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univers-kodifikatory-ok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ipi.ru/metodicheskaya-kopilka/univers-kodifikatory-o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fipi.ru/metodicheskaya-kopilka/univers-kodifikatory-ok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metodicheskaya-kopilka/univers-kodifikatory-o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alfvy</dc:creator>
  <cp:keywords/>
  <dc:description/>
  <cp:lastModifiedBy>alfvy</cp:lastModifiedBy>
  <cp:revision>21</cp:revision>
  <cp:lastPrinted>2024-10-17T09:56:00Z</cp:lastPrinted>
  <dcterms:created xsi:type="dcterms:W3CDTF">2024-09-13T07:26:00Z</dcterms:created>
  <dcterms:modified xsi:type="dcterms:W3CDTF">2025-01-27T08:51:00Z</dcterms:modified>
</cp:coreProperties>
</file>